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B144" w14:textId="77777777" w:rsidR="00EB1EEF" w:rsidRDefault="00EB1EEF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E9B4C73" w14:textId="77777777" w:rsidR="00EB1EEF" w:rsidRDefault="00EB1EEF" w:rsidP="00EB1EEF">
      <w:pPr>
        <w:spacing w:before="120" w:line="360" w:lineRule="auto"/>
        <w:jc w:val="center"/>
        <w:rPr>
          <w:b/>
          <w:sz w:val="72"/>
          <w:szCs w:val="72"/>
        </w:rPr>
      </w:pPr>
    </w:p>
    <w:p w14:paraId="26D0D44F" w14:textId="77777777" w:rsidR="00EB1EEF" w:rsidRPr="00EB1EEF" w:rsidRDefault="00EB1EEF" w:rsidP="00EB1EEF">
      <w:pPr>
        <w:spacing w:before="120" w:line="360" w:lineRule="auto"/>
        <w:jc w:val="center"/>
        <w:rPr>
          <w:b/>
          <w:sz w:val="72"/>
          <w:szCs w:val="72"/>
          <w:lang w:val="pl-PL"/>
        </w:rPr>
      </w:pPr>
      <w:r w:rsidRPr="00EB1EEF">
        <w:rPr>
          <w:b/>
          <w:sz w:val="72"/>
          <w:szCs w:val="72"/>
          <w:lang w:val="pl-PL"/>
        </w:rPr>
        <w:t>FIZYKA Klasa 7</w:t>
      </w:r>
    </w:p>
    <w:p w14:paraId="346DB058" w14:textId="77777777" w:rsidR="00EB1EEF" w:rsidRPr="00EB1EEF" w:rsidRDefault="00EB1EEF" w:rsidP="00EB1EEF">
      <w:pPr>
        <w:spacing w:before="120" w:line="360" w:lineRule="auto"/>
        <w:jc w:val="center"/>
        <w:rPr>
          <w:b/>
          <w:sz w:val="72"/>
          <w:szCs w:val="72"/>
          <w:lang w:val="pl-PL"/>
        </w:rPr>
      </w:pPr>
    </w:p>
    <w:p w14:paraId="6F12EB0B" w14:textId="77777777" w:rsidR="00EB1EEF" w:rsidRDefault="00EB1EEF" w:rsidP="00EB1EEF">
      <w:pPr>
        <w:pStyle w:val="tekstglowny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Wymagania</w:t>
      </w:r>
      <w:r w:rsidRPr="00F64C30">
        <w:rPr>
          <w:b/>
          <w:sz w:val="72"/>
          <w:szCs w:val="72"/>
        </w:rPr>
        <w:t xml:space="preserve"> edukacyjne</w:t>
      </w:r>
    </w:p>
    <w:p w14:paraId="43D00559" w14:textId="77777777" w:rsidR="00EB1EEF" w:rsidRDefault="00EB1EEF" w:rsidP="00EB1EEF">
      <w:pPr>
        <w:pStyle w:val="tekstglowny"/>
        <w:jc w:val="center"/>
        <w:rPr>
          <w:b/>
          <w:sz w:val="72"/>
          <w:szCs w:val="72"/>
        </w:rPr>
      </w:pPr>
    </w:p>
    <w:p w14:paraId="1E6A0705" w14:textId="77777777" w:rsidR="00EB1EEF" w:rsidRDefault="00EB1EEF" w:rsidP="00EB1EEF">
      <w:pPr>
        <w:pStyle w:val="tekstglowny"/>
        <w:jc w:val="center"/>
        <w:rPr>
          <w:b/>
          <w:sz w:val="72"/>
          <w:szCs w:val="72"/>
        </w:rPr>
      </w:pPr>
    </w:p>
    <w:p w14:paraId="649BFC91" w14:textId="77777777" w:rsidR="00EB1EEF" w:rsidRDefault="00EB1EEF" w:rsidP="00EB1EEF">
      <w:pPr>
        <w:pStyle w:val="tekstglowny"/>
        <w:jc w:val="center"/>
        <w:rPr>
          <w:b/>
          <w:sz w:val="72"/>
          <w:szCs w:val="72"/>
        </w:rPr>
      </w:pPr>
    </w:p>
    <w:p w14:paraId="4F3537E4" w14:textId="77777777" w:rsidR="00EB1EEF" w:rsidRDefault="00EB1EEF" w:rsidP="00EB1EEF">
      <w:pPr>
        <w:pStyle w:val="tekstglowny"/>
        <w:jc w:val="center"/>
        <w:rPr>
          <w:rFonts w:ascii="Times New Roman" w:hAnsi="Times New Roman" w:cs="Times New Roman"/>
          <w:sz w:val="20"/>
          <w:szCs w:val="20"/>
        </w:rPr>
      </w:pPr>
    </w:p>
    <w:p w14:paraId="47AE1146" w14:textId="77777777" w:rsidR="00EB1EEF" w:rsidRDefault="00EB1EEF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14:paraId="7BD99666" w14:textId="77777777" w:rsidR="00EB1EEF" w:rsidRDefault="00EB1EEF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14:paraId="656BBD70" w14:textId="77777777" w:rsidR="00EB1EEF" w:rsidRDefault="00EB1EEF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14:paraId="714F7196" w14:textId="77777777" w:rsidR="00EB1EEF" w:rsidRDefault="00EB1EEF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14:paraId="0FC58A05" w14:textId="77777777" w:rsidR="00B92CD6" w:rsidRPr="00EB1EEF" w:rsidRDefault="00B92CD6" w:rsidP="00B92CD6">
      <w:pPr>
        <w:pStyle w:val="tekstglowny"/>
        <w:rPr>
          <w:rFonts w:ascii="Times New Roman" w:hAnsi="Times New Roman" w:cs="Times New Roman"/>
          <w:b/>
          <w:sz w:val="20"/>
          <w:szCs w:val="20"/>
        </w:rPr>
      </w:pPr>
      <w:r w:rsidRPr="00EB1EEF">
        <w:rPr>
          <w:rFonts w:ascii="Times New Roman" w:hAnsi="Times New Roman" w:cs="Times New Roman"/>
          <w:b/>
          <w:sz w:val="20"/>
          <w:szCs w:val="20"/>
        </w:rPr>
        <w:lastRenderedPageBreak/>
        <w:t>Wymagania ogólne – uczeń:</w:t>
      </w:r>
    </w:p>
    <w:p w14:paraId="284CA57A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14:paraId="1F7513FC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14:paraId="698C7C24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14:paraId="4D8369DD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popularnonaukowych.</w:t>
      </w:r>
    </w:p>
    <w:p w14:paraId="458115A2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0427B33C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14:paraId="0213ADF0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14:paraId="480478F3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14:paraId="6EA0D4EC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14:paraId="2B155FFD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14:paraId="6E10494B" w14:textId="77777777"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</w:t>
      </w:r>
      <w:r w:rsidR="00EB1EEF">
        <w:t>na poszczególne oceny</w:t>
      </w:r>
    </w:p>
    <w:p w14:paraId="01D8C107" w14:textId="77777777"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3436"/>
        <w:gridCol w:w="3231"/>
      </w:tblGrid>
      <w:tr w:rsidR="00902585" w14:paraId="6C21BC71" w14:textId="77777777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1E9E7" w14:textId="77777777"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7443E" w14:textId="77777777"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20313" w14:textId="77777777"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CAFD1" w14:textId="77777777"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2D6428" w14:paraId="73DF363A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14:paraId="65471AE2" w14:textId="77777777"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2D6428" w14:paraId="4B75665E" w14:textId="77777777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5303F03" w14:textId="77777777"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14:paraId="36EE3E51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14:paraId="6CD9764D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14:paraId="6D9C4FBF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14:paraId="20AC4242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14:paraId="0B7698CC" w14:textId="77777777"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14:paraId="5FD09423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14:paraId="5FCFEE3C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14:paraId="46F366BD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14:paraId="02B92C91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14:paraId="14EF6A3B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</w:t>
            </w:r>
            <w:r w:rsidRPr="00C127F1">
              <w:lastRenderedPageBreak/>
              <w:t xml:space="preserve">magnetyczne, mechaniczne) oraz podaje przykłady oddziaływań </w:t>
            </w:r>
          </w:p>
          <w:p w14:paraId="3FCB0BB7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14:paraId="6B8D3163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14:paraId="22AC8EDD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14:paraId="50F17D57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14:paraId="5B625044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14:paraId="65AE1C7D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14:paraId="6387D4CE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14:paraId="6CFBC42A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rożróżnia siłę wypadkową i siłę równoważącą</w:t>
            </w:r>
          </w:p>
          <w:p w14:paraId="11A17D97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B5BC6EB" w14:textId="77777777"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0AEB2700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innymi dziedzinami wiedzy</w:t>
            </w:r>
          </w:p>
          <w:p w14:paraId="7A43E7C3" w14:textId="77777777"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doświadczenie</w:t>
            </w:r>
          </w:p>
          <w:p w14:paraId="1A1F2FF5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suppressAutoHyphens/>
              <w:ind w:right="113"/>
            </w:pPr>
            <w:r w:rsidRPr="00C127F1">
              <w:t>rozróżnia pojęcia: obserwacja, pomiar, doświadczenie</w:t>
            </w:r>
          </w:p>
          <w:p w14:paraId="397F9741" w14:textId="77777777"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14:paraId="6EDA7CDD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14:paraId="4EF52BD6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14:paraId="2E9F8CD5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14:paraId="39EA83EC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lastRenderedPageBreak/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  <w:p w14:paraId="74D3C594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14:paraId="7B4FBE97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14:paraId="3D4FA290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14:paraId="331C43F5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14:paraId="5E67D915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(statyczne i dynamiczne)</w:t>
            </w:r>
          </w:p>
          <w:p w14:paraId="50FFD49E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14:paraId="018C9103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pojącie siły jako działania skierowanego (wektor); wskazuje wartość, kierunek i zwrot wektora siły</w:t>
            </w:r>
          </w:p>
          <w:p w14:paraId="08A3CAE1" w14:textId="77777777"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14:paraId="0EAAC25B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siłomierza)</w:t>
            </w:r>
          </w:p>
          <w:p w14:paraId="47EEC6E8" w14:textId="77777777"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jednostk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14:paraId="2E518A10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14:paraId="092A4675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14:paraId="35DDA449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</w:t>
            </w:r>
            <w:r w:rsidRPr="00C127F1">
              <w:lastRenderedPageBreak/>
              <w:t>łających wzdłuż tej samej prostej i siły równoważącej inną siłę</w:t>
            </w:r>
          </w:p>
          <w:p w14:paraId="12F45DB0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14:paraId="43BAE242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14:paraId="7386D617" w14:textId="77777777"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14:paraId="16D02193" w14:textId="77777777"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14:paraId="49A4C990" w14:textId="77777777"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14:paraId="51D565E3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14:paraId="02B2A7BC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14:paraId="1AD98ADA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14:paraId="26B07F7A" w14:textId="77777777"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14:paraId="5C17313A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14:paraId="00C869F9" w14:textId="77777777"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14:paraId="23961827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0294777" w14:textId="77777777"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5AA78785" w14:textId="77777777"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14:paraId="6806CF08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14:paraId="68415E50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14:paraId="2ECC1F4C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14:paraId="67D9603A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zgodnie z zasadami zaokrąglania oraz zachowaniem liczby cyfr znaczących wynikającej z dokładności pomiaru lub </w:t>
            </w:r>
            <w:r w:rsidRPr="00C127F1">
              <w:lastRenderedPageBreak/>
              <w:t>danych</w:t>
            </w:r>
          </w:p>
          <w:p w14:paraId="194D8510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14:paraId="4DF6712E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14:paraId="0260DEA9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14:paraId="594AB0EA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14:paraId="2171F1B4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oblicza średnią siłę i zapisuje wynik zgodnie z zasadami zaokrąglania oraz zachowaniem liczby cyfr znaczących wynikającej z dokładności pomiaru lub danych</w:t>
            </w:r>
          </w:p>
          <w:p w14:paraId="2B525810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14:paraId="11093735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14:paraId="2997941E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14:paraId="371A0EA7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14:paraId="7DB0E8A4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14:paraId="06D9E2D4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selekcjonuje informacje uzyskane z różnych źródeł, np. na lekcji, z podręcznika, z literatury popularnonaukowej, z internetu </w:t>
            </w:r>
          </w:p>
          <w:p w14:paraId="6FDF8D3E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14:paraId="6E3A867F" w14:textId="77777777"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646A375" w14:textId="77777777"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6EF999F1" w14:textId="77777777"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14:paraId="7893959A" w14:textId="77777777"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14:paraId="50DF3A3E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14:paraId="1ECA3BC2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14:paraId="4F635625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14:paraId="30ECAD06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14:paraId="02B68205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14:paraId="2EA6AE31" w14:textId="77777777"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lastRenderedPageBreak/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</w:tr>
      <w:tr w:rsidR="009C60D0" w:rsidRPr="002D6428" w14:paraId="7AA870CB" w14:textId="77777777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14:paraId="71E50973" w14:textId="77777777"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2D6428" w14:paraId="7EC6A947" w14:textId="77777777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AFC0ADE" w14:textId="77777777" w:rsidR="005222FB" w:rsidRPr="00C127F1" w:rsidRDefault="005222FB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2239A883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14:paraId="19027678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napięcia powierzchniowego</w:t>
            </w:r>
          </w:p>
          <w:p w14:paraId="0E879B02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podaje przykłady występowania napięcia powierzchniowego wody</w:t>
            </w:r>
          </w:p>
          <w:p w14:paraId="03526529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wpływ detergentu na napięcie powierzchniowe wody</w:t>
            </w:r>
          </w:p>
          <w:p w14:paraId="0AFF89AC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wymienia czynniki zmniejszające napięcie powierzchniowe wody i wskazuje sposoby ich wykorzystywania w codziennym życiu człowieka</w:t>
            </w:r>
          </w:p>
          <w:p w14:paraId="085152AC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14:paraId="32DD4A05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plastycznych, sprężystych, kruchych</w:t>
            </w:r>
          </w:p>
          <w:p w14:paraId="6E6D7F94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jednostkami, podaje jej jednostkę w układzie SI</w:t>
            </w:r>
          </w:p>
          <w:p w14:paraId="79C43AF0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14:paraId="7815F1DC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14:paraId="7CEC7BAE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14:paraId="1751BEAB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porównuje gęstości substancji</w:t>
            </w:r>
          </w:p>
          <w:p w14:paraId="360C74B9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14:paraId="16E6A571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pomocą cylindra miarowego</w:t>
            </w:r>
          </w:p>
          <w:p w14:paraId="2965976D" w14:textId="77777777"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lastRenderedPageBreak/>
              <w:t>przeprowadza doświadczenie (badanie zależności wskazania siłomierza od masy obciążników), korzystając z jego opisu; opisuje wyniki i formułuje wnioski</w:t>
            </w:r>
          </w:p>
          <w:p w14:paraId="396EECFE" w14:textId="77777777"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doświadczeń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14:paraId="6F868F2F" w14:textId="77777777"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182FDFC9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14:paraId="7FA8D019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14:paraId="0A444420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posługuje się pojęciem oddziaływań międzycząsteczkowych; odróżnia siły spójności od sił przylegania, rozpoznaje i opisuje te siły</w:t>
            </w:r>
          </w:p>
          <w:p w14:paraId="77F6289C" w14:textId="77777777"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wskazuje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 przyk</w:t>
            </w:r>
            <w:r w:rsidRPr="00C127F1">
              <w:t>ł</w:t>
            </w:r>
            <w:r w:rsidRPr="0011106B">
              <w:t>ady zjawisk opisywanych za pomoc</w:t>
            </w:r>
            <w:r w:rsidRPr="00C127F1">
              <w:t>ą</w:t>
            </w:r>
            <w:r w:rsidRPr="0011106B">
              <w:t xml:space="preserve"> oddzia</w:t>
            </w:r>
            <w:r w:rsidRPr="00C127F1">
              <w:t>ł</w:t>
            </w:r>
            <w:r w:rsidRPr="0011106B">
              <w:t>ywa</w:t>
            </w:r>
            <w:r w:rsidRPr="00C127F1">
              <w:t>ń</w:t>
            </w:r>
            <w:r w:rsidRPr="0011106B">
              <w:t xml:space="preserve"> mi</w:t>
            </w:r>
            <w:r w:rsidRPr="00C127F1">
              <w:t>ę</w:t>
            </w:r>
            <w:r w:rsidRPr="0011106B">
              <w:t>dzycz</w:t>
            </w:r>
            <w:r w:rsidRPr="00C127F1">
              <w:t>ą</w:t>
            </w:r>
            <w:r w:rsidRPr="0011106B">
              <w:t>steczkowych (si</w:t>
            </w:r>
            <w:r w:rsidRPr="00C127F1">
              <w:t>ł</w:t>
            </w:r>
            <w:r w:rsidRPr="0011106B">
              <w:t xml:space="preserve"> spójno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przylegania)</w:t>
            </w:r>
          </w:p>
          <w:p w14:paraId="3980D039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wyjaśnia napięcie powierzchniowe jako skutek działania sił spójności</w:t>
            </w:r>
          </w:p>
          <w:p w14:paraId="1DC0F5BF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doświadczalnie demonstruje zjawisko napięcia powierzchniowego, korzystając z opisu</w:t>
            </w:r>
          </w:p>
          <w:p w14:paraId="0EA06E77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istnienie sił spójności i w tym kontekście opisuje zjawisko napięcia powierzchniowego (na wybranym przykładzie)</w:t>
            </w:r>
          </w:p>
          <w:p w14:paraId="3BBA890C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działanie sił spójności na przykładzie mechanizmu tworzenia się kropli; tłumaczy formowanie się kropli w kontekście istnienia sił spójności</w:t>
            </w:r>
          </w:p>
          <w:p w14:paraId="7E286593" w14:textId="77777777"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</w:t>
            </w:r>
          </w:p>
          <w:p w14:paraId="6ECDBEE5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substancji w różnych jej fazach)</w:t>
            </w:r>
          </w:p>
          <w:p w14:paraId="66215931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14:paraId="28678C56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wynikające z budowy mikroskopowej ciał stałych, cieczy i gazów</w:t>
            </w:r>
          </w:p>
          <w:p w14:paraId="277F896C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lastRenderedPageBreak/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14:paraId="62C7C754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oblicza i zapisuje wynik zgodnie z zasadami zaokrąglania oraz zachowaniem liczby cyfr znaczących wynikającej z dokładności danych</w:t>
            </w:r>
          </w:p>
          <w:p w14:paraId="2536CC37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14:paraId="424526A2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14:paraId="71E7E7B8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14:paraId="68B179FF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14:paraId="7BA22B16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doświadczenia); rozpoznaje proporcjonalność prostą oraz posługuje się proporcjonalnością prostą</w:t>
            </w:r>
          </w:p>
          <w:p w14:paraId="175BEA13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14:paraId="3C2F90C7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14:paraId="07D1ECC7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14:paraId="1B75308A" w14:textId="77777777"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14:paraId="79D3D1FB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międzycząsteczkowych,</w:t>
            </w:r>
          </w:p>
          <w:p w14:paraId="4E2B7EB2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 xml:space="preserve">wyznaczanie gęstości substancji, z jakiej wykonany jest przedmiot o kształcie regularnym za pomocą wagi i przymiaru lub o nieregularnym kształcie za pomocą wagi, cieczy i cylindra miarowego oraz wyznaczanie gęstości cieczy za pomocą wagi i cylindra miarowego, </w:t>
            </w:r>
          </w:p>
          <w:p w14:paraId="75A85DE2" w14:textId="77777777" w:rsidR="005222FB" w:rsidRPr="00C127F1" w:rsidRDefault="005222FB" w:rsidP="003949A2">
            <w:pPr>
              <w:pStyle w:val="tabelapunktytabela"/>
              <w:ind w:firstLine="0"/>
            </w:pPr>
            <w:r w:rsidRPr="00C127F1">
              <w:lastRenderedPageBreak/>
              <w:t>korzystając z opisów doświadczeń i przestrzegając zasad bezpieczeństwa; przedstawia wyniki i formułuje wnioski</w:t>
            </w:r>
          </w:p>
          <w:p w14:paraId="5726A488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14:paraId="0082D1F2" w14:textId="77777777"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pomiarowej; zapisuje wynik pomiaru wraz z jego jednostką oraz z uwzględnieniem informacji o niepewności</w:t>
            </w:r>
          </w:p>
          <w:p w14:paraId="35BCF0E7" w14:textId="77777777"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C72AC68" w14:textId="77777777"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464CD298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14:paraId="0C37EFA2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14:paraId="58F0C83B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14:paraId="283E69FC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wymienia rodzaje menisków; opisuje występowanie menisku jako skutek oddziaływań międzycząsteczkowych</w:t>
            </w:r>
          </w:p>
          <w:p w14:paraId="7D74A742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na podstawie widocznego menisku danej cieczy w cienkiej rurce określa, czy większe są siły przylegania czy siły spójności</w:t>
            </w:r>
          </w:p>
          <w:p w14:paraId="7F419073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nieostrym; posługuje się pojęciem twardości minerałów</w:t>
            </w:r>
          </w:p>
          <w:p w14:paraId="114F8730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mikroskopowej ciał stałych, cieczy i gazów; posługuje się pojęciem powierzchni swobodnej</w:t>
            </w:r>
          </w:p>
          <w:p w14:paraId="3301F635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14:paraId="6D4F2AD0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wyznacza masę ciała za pomocą wagi laboratoryjnej; szacuje rząd wielkości spodziewanego wyniku </w:t>
            </w:r>
          </w:p>
          <w:p w14:paraId="112A6C6B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14:paraId="238E0C48" w14:textId="77777777"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14:paraId="1B79DD9B" w14:textId="77777777"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14:paraId="2D3746AC" w14:textId="77777777" w:rsidR="005222FB" w:rsidRPr="00C127F1" w:rsidRDefault="005222FB" w:rsidP="003949A2">
            <w:pPr>
              <w:pStyle w:val="tabelapunktytabela"/>
              <w:ind w:firstLine="0"/>
            </w:pPr>
            <w:r w:rsidRPr="00C127F1">
              <w:lastRenderedPageBreak/>
              <w:t>korzystając z opisów doświadczeń</w:t>
            </w:r>
            <w:r>
              <w:t xml:space="preserve"> i </w:t>
            </w:r>
            <w:r w:rsidRPr="00C127F1">
              <w:t>przestrzegając zasad bezpieczeństwa; formułuje wnioski</w:t>
            </w:r>
          </w:p>
          <w:p w14:paraId="3C9EF346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14:paraId="38E7A683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gęstości z odpowiednimi wartościami tabelarycznymi</w:t>
            </w:r>
          </w:p>
          <w:p w14:paraId="29EBC084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zadania (lub problemy) bardziej złożone, ale typowe, dotyczące treści rozdziału: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ze związku gęstości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4454206" w14:textId="77777777"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14:paraId="0002B142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uzasadnia kształt spadającej kropli wody</w:t>
            </w:r>
          </w:p>
          <w:p w14:paraId="0256D2A0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doświadczenia (inne niż opisane w podręczniku) wykazujące cząsteczkową budowę materii</w:t>
            </w:r>
          </w:p>
          <w:p w14:paraId="57DAE698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doświadczenie potwierdzające istnienie napięcia powierzchniowego wody</w:t>
            </w:r>
          </w:p>
          <w:p w14:paraId="03CD2BD0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cieczy i gazów</w:t>
            </w:r>
          </w:p>
          <w:p w14:paraId="71168CB9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14:paraId="09217DF6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nietypowe (złożone) zadania,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związku gęstości z masą i objętością)</w:t>
            </w:r>
          </w:p>
          <w:p w14:paraId="64E9F771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14:paraId="3D6DD668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58F2F8" w14:textId="77777777"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2D6428" w14:paraId="495E167B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9C7241B" w14:textId="77777777"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14:paraId="27C0EEDC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obrazujące działanie siły nacisku</w:t>
            </w:r>
          </w:p>
          <w:p w14:paraId="2F98399A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14:paraId="7DE68DF3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14:paraId="10E0AEA6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14:paraId="1698C417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graficznie siłę wyporu</w:t>
            </w:r>
          </w:p>
          <w:p w14:paraId="7DA75927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14:paraId="18143338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powierzchni,</w:t>
            </w:r>
          </w:p>
          <w:p w14:paraId="59FD9D2B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lastRenderedPageBreak/>
              <w:t>badanie zależności ciśnienia hydrostatycznego od wysokości słupa cieczy,</w:t>
            </w:r>
          </w:p>
          <w:p w14:paraId="718372CE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14:paraId="5AD83029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14:paraId="32BC8151" w14:textId="77777777"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formułuje wnioski</w:t>
            </w:r>
          </w:p>
          <w:p w14:paraId="04B9D3E6" w14:textId="77777777"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14:paraId="6802DF5E" w14:textId="77777777"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13FF78F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1E08FDB2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14:paraId="59F959D9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14:paraId="4DF8BEE9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14:paraId="5AC0CBC2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14:paraId="3155A685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14:paraId="3DE21C60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14:paraId="26676379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14:paraId="675FCF34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analizuje pływanie ciał)</w:t>
            </w:r>
          </w:p>
          <w:p w14:paraId="619CEB36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posługuje się prawem Pascala, zgodnie z którym zwiększenie ciśnienia zewnętrznego powoduje jednakowy przyrost ciśnienia w całej </w:t>
            </w:r>
            <w:r w:rsidRPr="00C127F1">
              <w:lastRenderedPageBreak/>
              <w:t>objętości cieczy lub gazu</w:t>
            </w:r>
          </w:p>
          <w:p w14:paraId="5BF850FB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przykłady zjawisk opisywanych za pomocą praw i zależności dotyczących ciśnienia hydrostatycznego i atmosferycznego</w:t>
            </w:r>
          </w:p>
          <w:p w14:paraId="60478945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jednostki ciśnienia</w:t>
            </w:r>
          </w:p>
          <w:p w14:paraId="3369FEF9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14:paraId="0467674F" w14:textId="77777777"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14:paraId="0DF2F4CE" w14:textId="77777777"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14:paraId="3CA631AB" w14:textId="77777777"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 xml:space="preserve">danych </w:t>
            </w:r>
          </w:p>
          <w:p w14:paraId="4ECC34C1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14:paraId="0B109C78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zanurzonych w cieczy lub gazie</w:t>
            </w:r>
          </w:p>
          <w:p w14:paraId="174F5E98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14:paraId="5AECAD22" w14:textId="77777777"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Archimedesa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14:paraId="44BAC8DE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popularnonaukowych) dotyczących pływania ciał</w:t>
            </w:r>
          </w:p>
          <w:p w14:paraId="4CB8CC7B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14:paraId="688970BC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14:paraId="7BB6C545" w14:textId="77777777"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14:paraId="2DBAD444" w14:textId="77777777"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lastRenderedPageBreak/>
              <w:t xml:space="preserve">badanie, od czego zależy wartość siły wyporu i wykazanie, że jest ona równa ciężarowi wypartej cieczy, </w:t>
            </w:r>
          </w:p>
          <w:p w14:paraId="736DF344" w14:textId="77777777"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 pomiaru wraz z jego jednostką oraz z uwzględnieniem informacji o niepewności; wyciąga wnioski</w:t>
            </w:r>
            <w:r w:rsidR="00556787">
              <w:t xml:space="preserve"> i formułuje prawo Archimedesa </w:t>
            </w:r>
          </w:p>
          <w:p w14:paraId="5C1A6B3E" w14:textId="77777777"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problemy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C9106F5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62C4D23F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14:paraId="33C2B4CC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atmosferycznego od wysokości nad poziomem morza</w:t>
            </w:r>
          </w:p>
          <w:p w14:paraId="4F9EBDE4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hydrostatycznego i ciśnienia atmosferycznego w przyrodzie i w życiu codziennym</w:t>
            </w:r>
          </w:p>
          <w:p w14:paraId="17E7AE1F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14:paraId="2E0F8A05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14:paraId="252EA27B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hydraulicznych</w:t>
            </w:r>
          </w:p>
          <w:p w14:paraId="091C1929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14:paraId="15FDF085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14:paraId="4A00E1C0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lastRenderedPageBreak/>
              <w:t>wyjaśnia, kiedy ciało tonie, kiedy pływa częściowo zanurzone w cieczy i kiedy pływa całkowicie w niej zanurzone na podstawie prawa Archimedesa, posługując się pojęciami siły ciężkości i gęstości</w:t>
            </w:r>
          </w:p>
          <w:p w14:paraId="1EE16EE0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14:paraId="49673EF9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komunikat o swoim doświadczeniu</w:t>
            </w:r>
          </w:p>
          <w:p w14:paraId="18E7A7C2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zgodnie z zasadami zaokrąglania oraz zachowaniem liczby cyfr znaczących wynikającej z dokładności danych </w:t>
            </w:r>
          </w:p>
          <w:p w14:paraId="0A1B7407" w14:textId="77777777"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zadania (lub problemy)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prawa Pascala, prawa Archimedesa)</w:t>
            </w:r>
          </w:p>
          <w:p w14:paraId="5A3EED02" w14:textId="77777777"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 xml:space="preserve">popularnonaukowych) dotyczących ciśnienia hydrostatycznego i atmosferycznego oraz prawa Archimedesa, a w szczególności informacjami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B1755F8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0949E8AF" w14:textId="77777777"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korzystając z wzorów na siły wyporu i ciężkości oraz gęstość</w:t>
            </w:r>
          </w:p>
          <w:p w14:paraId="73703007" w14:textId="77777777"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  <w:p w14:paraId="31EF6E0F" w14:textId="77777777"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posługuje się informacjami pochodzącymi z analizy przeczytanych tekstów </w:t>
            </w:r>
            <w:r w:rsidRPr="00C127F1">
              <w:lastRenderedPageBreak/>
              <w:t>(w tym popularnonaukowych) dotyczących wykorzystywania prawa Pascala w otaczającej rzeczywistości i w życiu codziennym</w:t>
            </w:r>
          </w:p>
        </w:tc>
      </w:tr>
      <w:tr w:rsidR="00760232" w14:paraId="1695E57B" w14:textId="77777777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14F24" w14:textId="77777777"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2D6428" w14:paraId="4A675CF8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F916B84" w14:textId="77777777"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14:paraId="58D65389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14:paraId="314F8B88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14:paraId="53A8B54D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14:paraId="0A401D19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przykłady ruchu jednostajnego w otaczającej rzeczywistości</w:t>
            </w:r>
          </w:p>
          <w:p w14:paraId="58A8FE8E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posługuje się pojęciem prędkości do opisu ruchu prostoliniowego; opisuje ruch jednostajny prostoliniowy; podaje jednostkę </w:t>
            </w:r>
            <w:r w:rsidRPr="00C127F1">
              <w:lastRenderedPageBreak/>
              <w:t>prędkości w układzie SI</w:t>
            </w:r>
          </w:p>
          <w:p w14:paraId="663A6972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14:paraId="69EC2EC7" w14:textId="77777777"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14:paraId="24CB6581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14:paraId="2A01DE35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14:paraId="24B650A7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prostoliniowego jednostajnie przyspieszonego; rozpoznaje proporcjonalność prostą</w:t>
            </w:r>
          </w:p>
          <w:p w14:paraId="0140CF65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jednostajnie przyspieszonym</w:t>
            </w:r>
          </w:p>
          <w:p w14:paraId="2E60F610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proporcjonalność prostą</w:t>
            </w:r>
          </w:p>
          <w:p w14:paraId="58CC8945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14:paraId="39BB1005" w14:textId="77777777"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14:paraId="586259D8" w14:textId="77777777"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lastRenderedPageBreak/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01D9EFD" w14:textId="77777777"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14:paraId="1B6942DA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14:paraId="30367119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14:paraId="339DA5FF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jednostki; oblicza i zapisuje wynik zgodnie z zasadami zaokrąglania oraz zachowaniem liczby cyfr znaczących wynikającej z dokładności pomiaru lub danych</w:t>
            </w:r>
          </w:p>
          <w:p w14:paraId="41F60047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14:paraId="15757910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rozpoznaje na podstawie danych liczbowych </w:t>
            </w:r>
            <w:r w:rsidRPr="00C127F1">
              <w:lastRenderedPageBreak/>
              <w:t>lub na podstawie wykresu, że w ruchu jednostajnym prostoliniowym droga jest wprost proporcjonalna do czasu oraz posługuje się proporcjonalnością prostą</w:t>
            </w:r>
          </w:p>
          <w:p w14:paraId="56B22969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jednostkowych przedziałach czasu o tę samą wartość, a ruchem jednostajnie opóźnionym – ruch, w którym wartość prędkości maleje w jednostkowych przedziałach czasu o tę samą wartość</w:t>
            </w:r>
          </w:p>
          <w:p w14:paraId="0BEB8FBE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14:paraId="66F62365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prostoliniowego jednostajnie zmiennego (przyspieszonego lub opóźnionego); oblicza prędkość końcową w ruchu jednostajnie przyspieszonym</w:t>
            </w:r>
          </w:p>
          <w:p w14:paraId="0BB8BC73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="00624ED9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0F4F0C46" wp14:editId="66968AF5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="00624ED9" w:rsidRPr="00322995">
              <w:fldChar w:fldCharType="end"/>
            </w:r>
            <w:r w:rsidRPr="00C127F1">
              <w:t xml:space="preserve">); wyznacza prędkość końcową </w:t>
            </w:r>
          </w:p>
          <w:p w14:paraId="49224AB0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jednostajnego;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14:paraId="439823A5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prostoliniowego jednostajnie przyspieszonego; porównuje ruchy na podstawie nachylenia wykresu prędkości do osi czasu</w:t>
            </w:r>
          </w:p>
          <w:p w14:paraId="3E9C4563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ruchu</w:t>
            </w:r>
          </w:p>
          <w:p w14:paraId="0C1EB5A5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lastRenderedPageBreak/>
              <w:t xml:space="preserve">przeprowadza doświadczenia: </w:t>
            </w:r>
          </w:p>
          <w:p w14:paraId="112B23C8" w14:textId="77777777"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14:paraId="3F0862E8" w14:textId="77777777"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14:paraId="3FC74169" w14:textId="77777777"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pomiarów i obliczeń w tabeli zgodnie z zasadami zaokrąglania oraz zachowaniem liczby cyfr znaczących wynikającej z dokładnoś</w:t>
            </w:r>
            <w:r>
              <w:t xml:space="preserve">ci pomiarów; formułuje wnioski </w:t>
            </w:r>
          </w:p>
          <w:p w14:paraId="5A253EE5" w14:textId="77777777"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 xml:space="preserve">rozwiązuje proste (typowe) zadania lub problemy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1EACAA7" w14:textId="77777777"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14:paraId="076D655A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14:paraId="0AD5EAC4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14:paraId="4B9C161A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 xml:space="preserve">skale </w:t>
            </w:r>
            <w:r w:rsidRPr="0011106B">
              <w:lastRenderedPageBreak/>
              <w:t>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14:paraId="3E08C66D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wyznacza przyspieszenie z</w:t>
            </w:r>
            <w:r w:rsidRPr="00C127F1">
              <w:t> </w:t>
            </w:r>
            <w:r w:rsidRPr="0011106B">
              <w:t>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</w:t>
            </w:r>
            <w:r>
              <w:t xml:space="preserve"> </w:t>
            </w:r>
            <w:r w:rsidRPr="0011106B">
              <w:t>prostoliniowego jednostajnie zmiennego (przyspieszonego lub opó</w:t>
            </w:r>
            <w:r w:rsidRPr="00C127F1">
              <w:t>ź</w:t>
            </w:r>
            <w:r w:rsidRPr="0011106B">
              <w:t>nionego)</w:t>
            </w:r>
          </w:p>
          <w:p w14:paraId="71B11B69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14:paraId="327586DA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14:paraId="61C32ED6" w14:textId="77777777"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624ED9"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385DB551" wp14:editId="7E01B5DF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="00624ED9"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R</w:t>
            </w:r>
            <w:r w:rsidRPr="0011106B">
              <w:rPr>
                <w:position w:val="2"/>
              </w:rPr>
              <w:t xml:space="preserve">wyznacza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624ED9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22AB16DD" wp14:editId="1898D0AA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="00624ED9" w:rsidRPr="00985093">
              <w:fldChar w:fldCharType="end"/>
            </w:r>
          </w:p>
          <w:p w14:paraId="17E8B930" w14:textId="77777777"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przyspieszonym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nieparzyste</w:t>
            </w:r>
          </w:p>
          <w:p w14:paraId="56151A10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 xml:space="preserve">rozwiązuje proste zadania z wykorzystaniem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624ED9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3989BBF6" wp14:editId="73FC9AAA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="00624ED9"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="00624ED9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3CC664D8" wp14:editId="22177A54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="00624ED9" w:rsidRPr="00985093">
              <w:fldChar w:fldCharType="end"/>
            </w:r>
            <w:r>
              <w:t xml:space="preserve"> </w:t>
            </w:r>
          </w:p>
          <w:p w14:paraId="0295B76D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14:paraId="44AA7B62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14:paraId="5B4C2D94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prostoliniowego jednostajnie przyspieszonego</w:t>
            </w:r>
          </w:p>
          <w:p w14:paraId="147D627B" w14:textId="77777777"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lastRenderedPageBreak/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prostoliniowych: jednostajnego i</w:t>
            </w:r>
            <w:r w:rsidRPr="00C127F1">
              <w:t> </w:t>
            </w:r>
            <w:r w:rsidRPr="0011106B">
              <w:t>jednostajnie zmiennego</w:t>
            </w:r>
          </w:p>
          <w:p w14:paraId="2937C8C0" w14:textId="77777777"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jednostajnie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C1D2CD7" w14:textId="77777777"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14:paraId="664E0BB2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analizuje i ocenia wyniki</w:t>
            </w:r>
          </w:p>
          <w:p w14:paraId="5B239277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jednostajnie przyspieszonego z prędkością początkową i na tej podstawie wyprowadza wzór na obliczanie drogi w tym ruchu</w:t>
            </w:r>
          </w:p>
          <w:p w14:paraId="7EB6C129" w14:textId="77777777"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rozwiązuje nietypowe, złożone zadania(problemy)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14:paraId="441D2B3E" w14:textId="77777777" w:rsidR="00D3238A" w:rsidRPr="00C127F1" w:rsidRDefault="00F44A1C" w:rsidP="00F44A1C">
            <w:pPr>
              <w:pStyle w:val="tabelapunktytabela"/>
              <w:ind w:firstLine="0"/>
            </w:pPr>
            <w:r>
              <w:lastRenderedPageBreak/>
              <w:t>or</w:t>
            </w:r>
            <w:r w:rsidR="00D3238A" w:rsidRPr="00C127F1">
              <w:t>az związane z analizą wykresów zależności drogi i prędkości od czasu dla ruchów prostoliniowych: jednostajnego i jednostajnie zmiennego)</w:t>
            </w:r>
          </w:p>
          <w:p w14:paraId="2E10D259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posługuje się informacjami pochodzącymi z analizy przeczytanych tekstów (w tym popularnonaukowych) dotyczących ruchu (np. urządzeń do pomiaru przyspieszenia) </w:t>
            </w:r>
          </w:p>
          <w:p w14:paraId="56627E97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14:paraId="1B9F5407" w14:textId="77777777"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14:paraId="48736364" w14:textId="77777777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14:paraId="7A667A6B" w14:textId="77777777"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2D6428" w14:paraId="45CA254D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DB8CB5F" w14:textId="77777777"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14:paraId="055EBF67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14:paraId="1EE17543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14:paraId="4A5C5093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rzeczywistości</w:t>
            </w:r>
          </w:p>
          <w:p w14:paraId="528BEAF2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14:paraId="5CC1340F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lastRenderedPageBreak/>
              <w:t>podaje treść drugiej zasady dynamiki Newtona; definiuje jednostkę siły w układzie SI (1 N) i posługuje się jednostką siły</w:t>
            </w:r>
          </w:p>
          <w:p w14:paraId="7AF6FDBC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14:paraId="707110C7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14:paraId="3C9D8952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14:paraId="02A9DF57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14:paraId="49E9CA32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malejącą oraz proporcjonalność prostą na podstawie danych z tabeli; posługuje się proporcjonalnością prostą</w:t>
            </w:r>
          </w:p>
          <w:p w14:paraId="28FEC5D9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14:paraId="50F8CC9B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14:paraId="73CE27AE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14:paraId="46D52217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14:paraId="7989AB23" w14:textId="77777777"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przestrzegając zasad bezpieczeństwa; zapisuje wyniki i formułuje wnioski</w:t>
            </w:r>
          </w:p>
          <w:p w14:paraId="3177554D" w14:textId="77777777"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14:paraId="4A1040EA" w14:textId="77777777"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C9737F5" w14:textId="77777777"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004AA1E0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14:paraId="4A30C932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14:paraId="4CA34D32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posługuje się pojęciem masy jako miary bezwładności ciał</w:t>
            </w:r>
          </w:p>
          <w:p w14:paraId="2FD54AB6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14:paraId="249FEFE7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14:paraId="26C324D8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opisuje spadek swobodny jako przykład ruchu </w:t>
            </w:r>
            <w:r w:rsidRPr="00C127F1">
              <w:lastRenderedPageBreak/>
              <w:t>jednostajnie przyspieszonego</w:t>
            </w:r>
          </w:p>
          <w:p w14:paraId="27694797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14:paraId="0CEC2C86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posługując się trzecią zasadą dynamiki</w:t>
            </w:r>
          </w:p>
          <w:p w14:paraId="5B74BACA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przykłady w otaczającej rzeczywistości</w:t>
            </w:r>
          </w:p>
          <w:p w14:paraId="282EB45F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14:paraId="22CA63F3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skierowanego (wektor); wskazuje wartość, kierunek i zwrot siły tarcia</w:t>
            </w:r>
          </w:p>
          <w:p w14:paraId="49692709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wprawiane w ruch (lub poruszające się) oraz wyznacza i rysuje siłę wypadkową</w:t>
            </w:r>
          </w:p>
          <w:p w14:paraId="620B623A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niepożądane oraz wymienia sposoby zmniejszania lub zwiększania oporów ruchu (tarcia)</w:t>
            </w:r>
          </w:p>
          <w:p w14:paraId="69C442BB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14:paraId="2940DCD9" w14:textId="77777777"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14:paraId="38652D4D" w14:textId="77777777"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14:paraId="1C87ACDB" w14:textId="77777777"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oblicza i zapisuje wynik zgodnie z zasadami zaokrąglania oraz zachowaniem liczby cyfr znaczących wynikającej z danych</w:t>
            </w:r>
          </w:p>
          <w:p w14:paraId="1BFF04C9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14:paraId="2167417A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14:paraId="1147B07A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14:paraId="0649F2EB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14:paraId="5DF8D67E" w14:textId="77777777" w:rsidR="005C330A" w:rsidRDefault="005C330A" w:rsidP="005C330A">
            <w:pPr>
              <w:pStyle w:val="tabelapunktytabela"/>
              <w:ind w:firstLine="0"/>
            </w:pPr>
            <w:r w:rsidRPr="00C127F1">
              <w:lastRenderedPageBreak/>
              <w:t>korzystając z opisów doświadczeń i przestrzegając zasad bezpieczeństwa; zapisuje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14:paraId="2E4997A9" w14:textId="77777777"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84BF9D9" w14:textId="77777777"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75BCD04C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14:paraId="678FE4F9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14:paraId="16501DEB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14:paraId="1A9884B5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14:paraId="6827E067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14:paraId="5CD8C8A7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14:paraId="03968477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14:paraId="40647BE2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14:paraId="69F15ED9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analizuje wyniki przeprowadzonych doświadczeń (oblicza przyspieszenia ze wzoru </w:t>
            </w:r>
            <w:r w:rsidRPr="00C127F1">
              <w:lastRenderedPageBreak/>
              <w:t>na drogę w ruchu jednostajnie przyspieszonym i zapisuje wyniki zgodnie z zasadami zaokrąglania oraz zachowaniem liczby cyfr znaczących wynikającej z dokładności pomiaru; wskazuje czynniki istotne i nieistotne dla przebiegu doświadczeń)</w:t>
            </w:r>
          </w:p>
          <w:p w14:paraId="6BD08B30" w14:textId="77777777"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zasady dynamiki Newtona, związku między siłą i masą a przyspieszeniem i związku przyspieszenia ze zmianą prędkości i czasem, w którym ta zmiana nastąpiła () oraz dotyczące: swobodnego spadania ciał, wzajemnego oddziaływania ciał, występowania oporów ruchu)</w:t>
            </w:r>
          </w:p>
          <w:p w14:paraId="3A78A0E8" w14:textId="77777777"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posługuje się informacjami pochodzącymi z analizy tekstów (w tym popularnonaukowych) dotyczących: bezwładności ciał, spadania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powietrza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0C1B07C" w14:textId="77777777"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619C5478" w14:textId="77777777"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="00624ED9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79BCA368" wp14:editId="54D5C424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="00624ED9"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="00624ED9" w:rsidRPr="00322995">
              <w:fldChar w:fldCharType="end"/>
            </w:r>
            <w:r w:rsidRPr="00C127F1">
              <w:t>)</w:t>
            </w:r>
          </w:p>
          <w:p w14:paraId="45616E1D" w14:textId="77777777"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pochodzącymi z analizy tekstów (w tym popularnonaukowych) dotyczących przykładów wykorzystania zasady odrzutu w przyrodzie i technice</w:t>
            </w:r>
          </w:p>
        </w:tc>
      </w:tr>
      <w:tr w:rsidR="00791A66" w14:paraId="37B62ABC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14:paraId="7705E1D9" w14:textId="77777777"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2D6428" w14:paraId="255E7F25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62922D29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14:paraId="1CDB66F2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14:paraId="28091EB8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14:paraId="00EC334B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kierunek działającej na ciało siły jest zgodny z kierunkiem jego ruchu</w:t>
            </w:r>
          </w:p>
          <w:p w14:paraId="00786B70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przykłady w otaczającej rzeczywistości</w:t>
            </w:r>
          </w:p>
          <w:p w14:paraId="26BE5B17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14:paraId="6FB9578E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rozróżnia pojęcia: praca i energia; wyjaśnia co rozumiemy przez pojęcie energii oraz kiedy ciało zyskuje energię, a kiedy ją traci; </w:t>
            </w:r>
            <w:r w:rsidRPr="00C127F1">
              <w:lastRenderedPageBreak/>
              <w:t>wskazuje odpowiednie przykłady w otaczającej rzeczywistości</w:t>
            </w:r>
          </w:p>
          <w:p w14:paraId="3460DE1B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sprężystości wraz z ich jednostką w układzie SI</w:t>
            </w:r>
          </w:p>
          <w:p w14:paraId="03358941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14:paraId="37DF351E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energię kinetyczną w otaczającej rzeczywistości</w:t>
            </w:r>
          </w:p>
          <w:p w14:paraId="090583B7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14:paraId="339AB65C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mechanicznej w otaczającej rzeczywistości</w:t>
            </w:r>
          </w:p>
          <w:p w14:paraId="5152A7B6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mechanicznej jako sumy energii kinetycznej i potencjalnej; podaje zasadę zachowania energii mechanicznej</w:t>
            </w:r>
          </w:p>
          <w:p w14:paraId="6AF8C51C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energia potencjalna ciężkości, korzystając z opisu doświadczenia i przestrzegając zasad bezpieczeństwa; opisuje wyniki i formułuje wnioski</w:t>
            </w:r>
          </w:p>
          <w:p w14:paraId="64AEB4C3" w14:textId="77777777"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14:paraId="1D5984C5" w14:textId="77777777"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0E472A93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5B38F4EF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14:paraId="3319631F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14:paraId="6FFC5E1F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posługuje się pojęciem mocy wraz z jej jednostką w układzie SI; wyjaśnia, kiedy urządzenie ma moc 1 W; porównuje moce różnych urządzeń </w:t>
            </w:r>
          </w:p>
          <w:p w14:paraId="3FB3BE80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14:paraId="6DA01C6C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upuszczonego</w:t>
            </w:r>
          </w:p>
          <w:p w14:paraId="326F58F7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14:paraId="74B4CDC6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podaje i opisuje zależność przyrostu energii potencjalnej grawitacji ciała od jego masy i wysokości, na jaką ciało zostało podniesione </w:t>
            </w:r>
            <w:r w:rsidRPr="00C127F1">
              <w:lastRenderedPageBreak/>
              <w:t>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="00624ED9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27D2808E" wp14:editId="519A9B81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="00624ED9" w:rsidRPr="009A1A78">
              <w:fldChar w:fldCharType="end"/>
            </w:r>
            <w:r w:rsidRPr="00C127F1">
              <w:t>)</w:t>
            </w:r>
          </w:p>
          <w:p w14:paraId="57472129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kinetycznej ciała od jego masy i prędkości; podaje wzór na energię kinetyczną i stosuje go do obliczeń</w:t>
            </w:r>
          </w:p>
          <w:p w14:paraId="5ED00207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kinetycznej ciała (opisuje wykonaną pracę jako zmianę energii); wyznacza zmianę energii kinetycznej</w:t>
            </w:r>
          </w:p>
          <w:p w14:paraId="6CEAA21A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14:paraId="0059BE4E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do opisu zjawisk oraz wskazuje ich przykłady w otaczającej rzeczywistości</w:t>
            </w:r>
          </w:p>
          <w:p w14:paraId="0DE65762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14:paraId="58B3020C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14:paraId="66627E73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14:paraId="6B99EA00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grawitacji i energię kinetyczną,</w:t>
            </w:r>
          </w:p>
          <w:p w14:paraId="0AB2F53E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 xml:space="preserve">zasadę zachowania energii mechanicznej, </w:t>
            </w:r>
          </w:p>
          <w:p w14:paraId="0E770D17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14:paraId="083DDC5D" w14:textId="77777777"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wykonuje obliczenia i zapisuje wynik zgodnie z zasadami zaokrąglania oraz zachowaniem liczby cyfr znaczących wynikającej z danych</w:t>
            </w:r>
          </w:p>
          <w:p w14:paraId="483B8751" w14:textId="77777777"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wzorów na energię poten</w:t>
            </w:r>
            <w:r w:rsidRPr="00C127F1">
              <w:lastRenderedPageBreak/>
              <w:t xml:space="preserve">cjalną grawitacji i energię kinetyczną oraz zasady zachowania energii mechanicznej) </w:t>
            </w:r>
          </w:p>
          <w:p w14:paraId="2EC31CB9" w14:textId="77777777"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0E31A713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21E32A6B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odpowiednie przykłady w otaczającej rzeczywistości</w:t>
            </w:r>
          </w:p>
          <w:p w14:paraId="22DF0C49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14:paraId="61E715F3" w14:textId="77777777"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14:paraId="7941E56A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="00624ED9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334C8E7D" wp14:editId="1B031719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="00624ED9" w:rsidRPr="009A1A78">
              <w:fldChar w:fldCharType="end"/>
            </w:r>
            <w:r w:rsidRPr="00C127F1">
              <w:t>)</w:t>
            </w:r>
          </w:p>
          <w:p w14:paraId="700B010D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wysokości (wyprowadza wzór)</w:t>
            </w:r>
          </w:p>
          <w:p w14:paraId="71343F23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14:paraId="7C6725CF" w14:textId="77777777"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ener</w:t>
            </w:r>
            <w:r w:rsidRPr="0011106B">
              <w:lastRenderedPageBreak/>
              <w:t>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opisuje ich przebieg i</w:t>
            </w:r>
            <w:r w:rsidRPr="00C127F1">
              <w:t> </w:t>
            </w:r>
            <w:r w:rsidRPr="0011106B">
              <w:t>wyniki, formu</w:t>
            </w:r>
            <w:r w:rsidRPr="00C127F1">
              <w:t>ł</w:t>
            </w:r>
            <w:r w:rsidRPr="0011106B">
              <w:t>uje wnioski</w:t>
            </w:r>
          </w:p>
          <w:p w14:paraId="1C227F65" w14:textId="77777777"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 xml:space="preserve">rozwiązuje zadania (lub problemy) bardziej złożone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zasady zachowania energii mechanicznej oraz wzorów na energię potencjalną grawitacji i energię kinetyczną)</w:t>
            </w:r>
          </w:p>
          <w:p w14:paraId="727E0FA5" w14:textId="77777777"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popularnonaukowych) dotyczących: energii i pracy, mocy różnych urządzeń, energii potencjalnej i kinetycznej oraz zasady zachowania energii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692B117E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344B05FC" w14:textId="77777777"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zmianie jego energii kinetycznej (wyprowadza wzór)</w:t>
            </w:r>
          </w:p>
          <w:p w14:paraId="3D316E03" w14:textId="77777777"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złożone zadania obliczeniowe: </w:t>
            </w:r>
          </w:p>
          <w:p w14:paraId="2C563E49" w14:textId="77777777"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(wykorzystuje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geometryczną interpretację pracy) oraz mocy;</w:t>
            </w:r>
          </w:p>
          <w:p w14:paraId="03A03E28" w14:textId="77777777"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zasady zachowania energii mechanicznej oraz wzorów na energię potencjalną grawitacji i energię kinetyczną;</w:t>
            </w:r>
          </w:p>
          <w:p w14:paraId="357D2A85" w14:textId="77777777"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14:paraId="1DD50DAE" w14:textId="77777777"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14:paraId="117A8C21" w14:textId="77777777"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</w:t>
            </w:r>
            <w:r w:rsidRPr="00C127F1">
              <w:lastRenderedPageBreak/>
              <w:t xml:space="preserve">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14:paraId="02DF3BB3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54067EA" w14:textId="77777777"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2D6428" w14:paraId="55C39B51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90204A3" w14:textId="77777777"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14:paraId="6D78CD69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14:paraId="4E6D3113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14:paraId="4E009086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wewnętrznej spowodowanej wykonaniem pracy lub przepływem ciepła w otaczającej rzeczywistości</w:t>
            </w:r>
          </w:p>
          <w:p w14:paraId="06B550BB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temperaturze pozostają w stanie równowagi termicznej</w:t>
            </w:r>
          </w:p>
          <w:p w14:paraId="74E6C68F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przewodnictwie; wskazuje przykłady w otaczającej rzeczywistości</w:t>
            </w:r>
          </w:p>
          <w:p w14:paraId="545C57BB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14:paraId="759E7D78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doświadczenie ilustrujące ten sposób przekazywania ciepła</w:t>
            </w:r>
          </w:p>
          <w:p w14:paraId="5C404AF2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ciepła właściwego; porównuje wartości ciepła właściwego różnych substancji</w:t>
            </w:r>
          </w:p>
          <w:p w14:paraId="2988048D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rozróżnia i nazywa zmiany stanów skupienia: topnienie, krzepnięcie, parowanie, </w:t>
            </w:r>
            <w:r w:rsidRPr="00C127F1">
              <w:lastRenderedPageBreak/>
              <w:t>skraplanie, sublimację, resublimację oraz wskazuje przykłady tych zjawisk w otaczającej rzeczywistości</w:t>
            </w:r>
          </w:p>
          <w:p w14:paraId="62235882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ciepła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wartości dla różnych substancji</w:t>
            </w:r>
          </w:p>
          <w:p w14:paraId="0107516A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14:paraId="10CB0F5A" w14:textId="77777777"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</w:t>
            </w:r>
          </w:p>
          <w:p w14:paraId="591899E1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wrzenia</w:t>
            </w:r>
          </w:p>
          <w:p w14:paraId="1FD43C32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14:paraId="2C161817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14:paraId="66A70099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cieplnego,</w:t>
            </w:r>
          </w:p>
          <w:p w14:paraId="2FCECA0B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14:paraId="2B29E762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14:paraId="019E56D9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14:paraId="327677CF" w14:textId="77777777"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obserwacji i formułuje wnioski</w:t>
            </w:r>
          </w:p>
          <w:p w14:paraId="05DF03CA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>
              <w:t> </w:t>
            </w:r>
            <w:r w:rsidRPr="00C127F1">
              <w:t>– związane z energią wewnętrzną i zmianami stanów skupienia ciał: topnieniem lub krzepnięciem, parowaniem (wrzeniem) lub skraplaniem</w:t>
            </w:r>
          </w:p>
          <w:p w14:paraId="57A11537" w14:textId="77777777"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14:paraId="59B7C358" w14:textId="77777777"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lastRenderedPageBreak/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9CDFFC0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6ED96175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korzystając z jego opisu; opisuje wyniki doświadczenia</w:t>
            </w:r>
          </w:p>
          <w:p w14:paraId="247CB752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jednostkę energii wewnętrznej w układzie SI</w:t>
            </w:r>
          </w:p>
          <w:p w14:paraId="5F919B54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wewnętrzną) można zmienić, wykonując nad nim pracę</w:t>
            </w:r>
          </w:p>
          <w:p w14:paraId="7000DDD9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14:paraId="6C4BC318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14:paraId="318853E6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14:paraId="560772D9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Kelvina, Fahrenheita); wskazuje jednostkę temperatury w układzie SI; podaje temperaturę zera bezwzględnego</w:t>
            </w:r>
          </w:p>
          <w:p w14:paraId="76CDD5EE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14:paraId="51950944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14:paraId="5D914EA4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 xml:space="preserve">wykazuje, że nie następuje przekazywanie </w:t>
            </w:r>
            <w:r w:rsidRPr="00C127F1">
              <w:lastRenderedPageBreak/>
              <w:t>energii w postaci ciepła (wymiana ciepła) między ciałami o tej samej temperaturze</w:t>
            </w:r>
          </w:p>
          <w:p w14:paraId="2A82DAB9" w14:textId="77777777"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wewn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14:paraId="790DA952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wewnętrznej spowodowane wykonaniem pracy i przepływem ciepła</w:t>
            </w:r>
          </w:p>
          <w:p w14:paraId="1C259EE2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14:paraId="6A4D13C0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materiałów jest lepszym przewodnikiem ciepła (planuje, przeprowadza i opisuje doświadczenie)</w:t>
            </w:r>
          </w:p>
          <w:p w14:paraId="29FB89D0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14:paraId="31E2BAF8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konwekcji</w:t>
            </w:r>
          </w:p>
          <w:p w14:paraId="622B7DBB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przyrostu temperatury jest wprost proporcjonalna do masy ciała</w:t>
            </w:r>
          </w:p>
          <w:p w14:paraId="39834D45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wyjaśnia, co określa ciepło właściwe; posługuje się pojęciem ciepła właściwego wraz z jego jednostką w układzie SI</w:t>
            </w:r>
          </w:p>
          <w:p w14:paraId="7D381DD7" w14:textId="77777777" w:rsidR="00512715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i opisuje wzór na obliczanie ciepła właściwego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m∙∆T</m:t>
                  </m:r>
                </m:den>
              </m:f>
            </m:oMath>
            <w:r w:rsidR="00512715">
              <w:t>)</w:t>
            </w:r>
          </w:p>
          <w:p w14:paraId="6CDDAFC6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 xml:space="preserve">wyjaśnia, jak obliczyć ilość ciepła pobranego (oddanego) przez ciało podczas ogrzewania (oziębiania); podaje wzór 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Q=c∙m∙∆T)</m:t>
              </m:r>
            </m:oMath>
            <w:r w:rsidR="00624ED9" w:rsidRPr="00205BD0">
              <w:fldChar w:fldCharType="begin"/>
            </w:r>
            <w:r w:rsidRPr="00205BD0">
              <w:instrText xml:space="preserve"> QUOTE </w:instrText>
            </w:r>
            <w:r w:rsidRPr="00205BD0">
              <w:rPr>
                <w:noProof/>
                <w:position w:val="-15"/>
                <w:lang w:eastAsia="pl-PL"/>
              </w:rPr>
              <w:drawing>
                <wp:inline distT="0" distB="0" distL="0" distR="0" wp14:anchorId="6099CAB5" wp14:editId="07027D8A">
                  <wp:extent cx="638175" cy="155575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BD0">
              <w:instrText xml:space="preserve"> </w:instrText>
            </w:r>
            <w:r w:rsidR="00624ED9" w:rsidRPr="00205BD0">
              <w:fldChar w:fldCharType="end"/>
            </w:r>
          </w:p>
          <w:p w14:paraId="0FAD23B6" w14:textId="77777777" w:rsidR="00791A66" w:rsidRPr="0011106B" w:rsidRDefault="00791A66" w:rsidP="00990B1B">
            <w:pPr>
              <w:pStyle w:val="tabelapunktytabela"/>
              <w:numPr>
                <w:ilvl w:val="0"/>
                <w:numId w:val="56"/>
              </w:numPr>
              <w:spacing w:after="11"/>
            </w:pPr>
            <w:r w:rsidRPr="0011106B">
              <w:t>do</w:t>
            </w:r>
            <w:r w:rsidRPr="00C127F1">
              <w:t>ś</w:t>
            </w:r>
            <w:r w:rsidRPr="0011106B">
              <w:t>wiadczalnie wyznacza ciep</w:t>
            </w:r>
            <w:r w:rsidRPr="00C127F1">
              <w:t>ł</w:t>
            </w:r>
            <w:r w:rsidRPr="0011106B">
              <w:t>o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ciwe wody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czajnika elektrycznego lub grza</w:t>
            </w:r>
            <w:r w:rsidRPr="00C127F1">
              <w:t>ł</w:t>
            </w:r>
            <w:r w:rsidRPr="0011106B">
              <w:t>ki o</w:t>
            </w:r>
            <w:r w:rsidRPr="00C127F1">
              <w:t> </w:t>
            </w:r>
            <w:r w:rsidRPr="0011106B">
              <w:t xml:space="preserve">znanej mocy, termometru, cylindra </w:t>
            </w:r>
            <w:r w:rsidRPr="0011106B">
              <w:lastRenderedPageBreak/>
              <w:t>miarowego lub wagi (zapisuje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oblicza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>dok</w:t>
            </w:r>
            <w:r w:rsidRPr="00C127F1">
              <w:t>ł</w:t>
            </w:r>
            <w:r w:rsidRPr="0011106B">
              <w:t>adno</w:t>
            </w:r>
            <w:r w:rsidRPr="00C127F1">
              <w:t>ś</w:t>
            </w:r>
            <w:r w:rsidRPr="0011106B">
              <w:t>ci pomiarów, ocenia wynik)</w:t>
            </w:r>
          </w:p>
          <w:p w14:paraId="003FBC70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14:paraId="282CB475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analizuje zjawiska: topnienia i krzepnięcia, sublimacji i resublimacji, wrzenia i skraplania jako procesy, w których dostarczanie energii w postaci ciepła nie powoduje zmiany temperatury </w:t>
            </w:r>
          </w:p>
          <w:p w14:paraId="5613C6F1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14:paraId="4FC3FCFE" w14:textId="77777777"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14:paraId="2CCD7644" w14:textId="77777777"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14:paraId="613EC7F2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bezpostaciowych</w:t>
            </w:r>
          </w:p>
          <w:p w14:paraId="4089866D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ilustruje zmiany temperatury w procesie topnienia dla ciał krystalicznych i bezpostaciowych</w:t>
            </w:r>
          </w:p>
          <w:p w14:paraId="76F6D292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14:paraId="75F9161C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14:paraId="6FD21FBD" w14:textId="77777777"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parowania, </w:t>
            </w:r>
          </w:p>
          <w:p w14:paraId="6B188154" w14:textId="77777777"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14:paraId="26267478" w14:textId="77777777" w:rsidR="00791A66" w:rsidRPr="00C127F1" w:rsidRDefault="00791A66" w:rsidP="00791A66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i formułuje wnioski </w:t>
            </w:r>
          </w:p>
          <w:p w14:paraId="2C4EEA4C" w14:textId="77777777"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lastRenderedPageBreak/>
              <w:t xml:space="preserve">rozwiązuje proste zadania (w tym obliczeniowe)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="00624ED9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0596CD4F" wp14:editId="054F0FB1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624ED9"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="00624ED9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4519B16C" wp14:editId="05B857F3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624ED9" w:rsidRPr="00547B85">
              <w:fldChar w:fldCharType="end"/>
            </w:r>
            <w:r w:rsidRPr="00C127F1">
              <w:t xml:space="preserve">, zależności </w:t>
            </w:r>
            <w:r w:rsidR="00624ED9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0C12C558" wp14:editId="4729800F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624ED9"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="00624ED9" w:rsidRPr="00547B85">
              <w:fldChar w:fldCharType="end"/>
            </w:r>
            <w:r w:rsidRPr="00C127F1">
              <w:t xml:space="preserve"> oraz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parowania); wykonuje obliczenia i zapisuje wynik zgodnie z zasadami zaokrąglania oraz zachowaniem liczby cyfr znaczących wynikającej z dokładności danych</w:t>
            </w:r>
          </w:p>
          <w:p w14:paraId="6A7F431E" w14:textId="77777777"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F3ECA1D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16DC89D0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wyjaśnia wyniki doświadczenia modelowego (ilustracja zmiany zachowania się cząsteczek ciała stałego w wyniku wykonania nad nim pracy) </w:t>
            </w:r>
          </w:p>
          <w:p w14:paraId="259FAAC9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14:paraId="796799AA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kosztem energii wewnętrznej; podaje przykłady praktycznego wykorzystania tego procesu</w:t>
            </w:r>
          </w:p>
          <w:p w14:paraId="167EF4E3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przewodnictwa cieplnego oraz rolę izolacji cieplnej</w:t>
            </w:r>
          </w:p>
          <w:p w14:paraId="1F85721F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doświadczenia, że przyrost temperatury ciała jest wprost proporcjonalny do ilości</w:t>
            </w:r>
            <w:r>
              <w:t xml:space="preserve"> </w:t>
            </w:r>
            <w:r w:rsidRPr="00C127F1">
              <w:t>pobranego przez ciało ciepła oraz, że ilość pobranego przez ciało ciepła do uzyskania danego przyrostu temperatury jest wprost proporcjonalna do masy ciała</w:t>
            </w:r>
          </w:p>
          <w:p w14:paraId="5D77D7F1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wyprowadza wzór potrzebny do wyznaczenia ciepła właściwego wody z użyciem czajnika elektrycznego lub grzałki o znanej mocy</w:t>
            </w:r>
          </w:p>
          <w:p w14:paraId="59A419BB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odpowiednio dla zjawiska topnienia lub krzepnięcia na podstawie danych</w:t>
            </w:r>
          </w:p>
          <w:p w14:paraId="077C0B54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lastRenderedPageBreak/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14:paraId="3CCB5AAD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14:paraId="60626B6C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14:paraId="3AC00080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14:paraId="72E00869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14:paraId="17AFA327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jednakowego przyrostu temperatury różnych substancji o tej samej masie potrzebna jest inna ilość ciepła; opisuje przebieg doświadczenia i ocenia je</w:t>
            </w:r>
          </w:p>
          <w:p w14:paraId="4812BE26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rozwiązuje bardziej złożone zadania lub problemy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pojęcia ciepła właściwego i zależności </w:t>
            </w:r>
            <m:oMath>
              <m:r>
                <w:rPr>
                  <w:rFonts w:ascii="Cambria Math" w:hAnsi="Cambria Math"/>
                </w:rPr>
                <m:t>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Pr="00C127F1">
              <w:t xml:space="preserve"> oraz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14:paraId="12158D60" w14:textId="77777777"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 xml:space="preserve">posługuje się informacjami pochodzącymi </w:t>
            </w:r>
            <w:r w:rsidRPr="00C127F1">
              <w:lastRenderedPageBreak/>
              <w:t xml:space="preserve">z analizy tekstów (w tym popularnonaukowych) dotyczących: </w:t>
            </w:r>
          </w:p>
          <w:p w14:paraId="5FDD5FFC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14:paraId="4AB824A8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codziennym) przewodnictwa cieplnego (przewodników i izolatorów ciepła),</w:t>
            </w:r>
          </w:p>
          <w:p w14:paraId="15632045" w14:textId="77777777"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 xml:space="preserve">dy konwekcyjne), </w:t>
            </w:r>
          </w:p>
          <w:p w14:paraId="16D9A560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kolektory słoneczne),</w:t>
            </w:r>
          </w:p>
          <w:p w14:paraId="36AA1118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 xml:space="preserve">pojęcia ciepła właściwego (np. znaczenia dużej wartości ciepła właściwego wody i jego związku z klimatem), </w:t>
            </w:r>
          </w:p>
          <w:p w14:paraId="355E888E" w14:textId="77777777"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14:paraId="06A98A54" w14:textId="77777777"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 xml:space="preserve">a wszczególności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12C6AB8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1006E326" w14:textId="77777777"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projektuje i przeprowadza doświadczenie w celu wyznaczenia ciepła właściwego dowolnego ciała; opisuje je i ocenia</w:t>
            </w:r>
          </w:p>
          <w:p w14:paraId="7344D529" w14:textId="77777777"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sporządza i analizuje wykres zależności temperatury od czasu ogrzewania lub oziębiania dla zjawiska topnienia lub krzepnięcia na podstawie danych (opisuje osie układu współrzędnych, uwzględnia niepewności pomiarów)</w:t>
            </w:r>
          </w:p>
          <w:p w14:paraId="32B2741D" w14:textId="77777777"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wewnętrznej oraz z wykorzystaniem pojęcia ciepła właściwego; szacuje rząd wielkości spodziewanego wyniku i na tej podstawie ocenia wyniki obliczeń</w:t>
            </w:r>
          </w:p>
          <w:p w14:paraId="031D5DDF" w14:textId="77777777"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 xml:space="preserve">rozwiązuje nietypowe zadania (problemy)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Termodynamika</w:t>
            </w:r>
          </w:p>
          <w:p w14:paraId="18A6E59E" w14:textId="77777777"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14:paraId="4C2A56C1" w14:textId="77777777"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sectPr w:rsidR="00372F93" w:rsidSect="00E35AE6">
      <w:headerReference w:type="default" r:id="rId17"/>
      <w:footerReference w:type="default" r:id="rId1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99302" w14:textId="77777777" w:rsidR="00EA7AA2" w:rsidRDefault="00EA7AA2" w:rsidP="00BD0596">
      <w:r>
        <w:separator/>
      </w:r>
    </w:p>
  </w:endnote>
  <w:endnote w:type="continuationSeparator" w:id="0">
    <w:p w14:paraId="1649F011" w14:textId="77777777" w:rsidR="00EA7AA2" w:rsidRDefault="00EA7AA2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32B61" w14:textId="77777777" w:rsidR="00BD0596" w:rsidRDefault="00BD0596" w:rsidP="00BD0596">
    <w:pPr>
      <w:pStyle w:val="stopkaSc"/>
    </w:pPr>
  </w:p>
  <w:p w14:paraId="3103D353" w14:textId="77777777" w:rsidR="00BD0596" w:rsidRPr="00A65C11" w:rsidRDefault="00BD059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BC1A3" w14:textId="77777777" w:rsidR="00EA7AA2" w:rsidRDefault="00EA7AA2" w:rsidP="00BD0596">
      <w:r>
        <w:separator/>
      </w:r>
    </w:p>
  </w:footnote>
  <w:footnote w:type="continuationSeparator" w:id="0">
    <w:p w14:paraId="7AD97299" w14:textId="77777777" w:rsidR="00EA7AA2" w:rsidRDefault="00EA7AA2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5CC5" w14:textId="7240D186" w:rsidR="00BD0596" w:rsidRDefault="002A3FCD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59678B" wp14:editId="6BD55593">
              <wp:simplePos x="0" y="0"/>
              <wp:positionH relativeFrom="page">
                <wp:posOffset>-46990</wp:posOffset>
              </wp:positionH>
              <wp:positionV relativeFrom="page">
                <wp:posOffset>304800</wp:posOffset>
              </wp:positionV>
              <wp:extent cx="86360" cy="4953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4953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2236C5AA" w14:textId="77777777" w:rsidR="00BD0596" w:rsidRDefault="00BD0596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2A49D5EA" w14:textId="77777777" w:rsidR="00BD0596" w:rsidRPr="00A65C11" w:rsidRDefault="00BD0596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959678B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-3.7pt;margin-top:24pt;width:6.8pt;height: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" fillcolor="#b1c903" stroked="f">
              <v:textbox inset=",0,,0">
                <w:txbxContent>
                  <w:p w14:paraId="2236C5AA" w14:textId="77777777" w:rsidR="00BD0596" w:rsidRDefault="00BD0596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2A49D5EA" w14:textId="77777777" w:rsidR="00BD0596" w:rsidRPr="00A65C11" w:rsidRDefault="00BD0596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5F6B8" wp14:editId="04E077FA">
              <wp:simplePos x="0" y="0"/>
              <wp:positionH relativeFrom="page">
                <wp:posOffset>-255270</wp:posOffset>
              </wp:positionH>
              <wp:positionV relativeFrom="page">
                <wp:posOffset>354330</wp:posOffset>
              </wp:positionV>
              <wp:extent cx="208280" cy="4953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4953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34DBEB6F" w14:textId="6AB0ADC1" w:rsidR="00BD0596" w:rsidRPr="00A65C11" w:rsidRDefault="00624ED9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="00BD0596"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="00BD0596"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="00BD0596"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3325F" w:rsidRPr="0083325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5F6B8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-20.1pt;margin-top:27.9pt;width:16.4pt;height: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" fillcolor="#002060" stroked="f">
              <v:textbox inset=",0,,0">
                <w:txbxContent>
                  <w:p w14:paraId="34DBEB6F" w14:textId="6AB0ADC1" w:rsidR="00BD0596" w:rsidRPr="00A65C11" w:rsidRDefault="00624ED9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="00BD0596"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="00BD0596"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="00BD0596"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83325F" w:rsidRPr="0083325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4BFAD5C" w14:textId="77777777" w:rsidR="00BD0596" w:rsidRDefault="00BD05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 w15:restartNumberingAfterBreak="0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E6"/>
    <w:rsid w:val="000E7C17"/>
    <w:rsid w:val="00272901"/>
    <w:rsid w:val="00292662"/>
    <w:rsid w:val="00293E00"/>
    <w:rsid w:val="002A3FCD"/>
    <w:rsid w:val="002B11B2"/>
    <w:rsid w:val="002D6428"/>
    <w:rsid w:val="00372F93"/>
    <w:rsid w:val="003949A2"/>
    <w:rsid w:val="00466DC9"/>
    <w:rsid w:val="00512715"/>
    <w:rsid w:val="005222FB"/>
    <w:rsid w:val="00556787"/>
    <w:rsid w:val="005C0F60"/>
    <w:rsid w:val="005C330A"/>
    <w:rsid w:val="0060697A"/>
    <w:rsid w:val="006233D8"/>
    <w:rsid w:val="00624ED9"/>
    <w:rsid w:val="00760232"/>
    <w:rsid w:val="00791A66"/>
    <w:rsid w:val="0083325F"/>
    <w:rsid w:val="00885CAA"/>
    <w:rsid w:val="00902585"/>
    <w:rsid w:val="009027AB"/>
    <w:rsid w:val="00990B1B"/>
    <w:rsid w:val="009C60D0"/>
    <w:rsid w:val="00A65C11"/>
    <w:rsid w:val="00A948B5"/>
    <w:rsid w:val="00AA4615"/>
    <w:rsid w:val="00AF6613"/>
    <w:rsid w:val="00B52C19"/>
    <w:rsid w:val="00B74762"/>
    <w:rsid w:val="00B92CD6"/>
    <w:rsid w:val="00BD0596"/>
    <w:rsid w:val="00C0057D"/>
    <w:rsid w:val="00C7648F"/>
    <w:rsid w:val="00C96C02"/>
    <w:rsid w:val="00D3238A"/>
    <w:rsid w:val="00D66680"/>
    <w:rsid w:val="00E35AE6"/>
    <w:rsid w:val="00EA7AA2"/>
    <w:rsid w:val="00EB1EEF"/>
    <w:rsid w:val="00ED323E"/>
    <w:rsid w:val="00EE3083"/>
    <w:rsid w:val="00EF64B8"/>
    <w:rsid w:val="00F44A1C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CDD1E"/>
  <w15:docId w15:val="{5C83ED23-154D-43B4-8BA9-0171A1C9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7510E-84D8-43B7-965C-90020045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7012</Words>
  <Characters>42074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Bibilioteka</cp:lastModifiedBy>
  <cp:revision>2</cp:revision>
  <dcterms:created xsi:type="dcterms:W3CDTF">2021-09-08T13:32:00Z</dcterms:created>
  <dcterms:modified xsi:type="dcterms:W3CDTF">2021-09-08T13:32:00Z</dcterms:modified>
</cp:coreProperties>
</file>