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pPr w:leftFromText="141" w:rightFromText="141" w:vertAnchor="text" w:horzAnchor="margin" w:tblpXSpec="center" w:tblpY="-416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197"/>
      </w:tblGrid>
      <w:tr w:rsidR="00E013FF" w:rsidRPr="00E013FF" w:rsidTr="00421BA8">
        <w:trPr>
          <w:jc w:val="center"/>
        </w:trPr>
        <w:tc>
          <w:tcPr>
            <w:tcW w:w="2332" w:type="dxa"/>
          </w:tcPr>
          <w:p w:rsidR="00E013FF" w:rsidRPr="00E043B9" w:rsidRDefault="00421BA8" w:rsidP="00421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43B9">
              <w:rPr>
                <w:rFonts w:ascii="Times New Roman" w:eastAsia="Calibri" w:hAnsi="Times New Roman" w:cs="Times New Roman"/>
                <w:b/>
              </w:rPr>
              <w:t>Klasa I</w:t>
            </w:r>
          </w:p>
        </w:tc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Poniedziałek</w:t>
            </w:r>
          </w:p>
        </w:tc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Wtorek</w:t>
            </w:r>
          </w:p>
        </w:tc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Środa</w:t>
            </w:r>
          </w:p>
        </w:tc>
        <w:tc>
          <w:tcPr>
            <w:tcW w:w="2333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</w:p>
        </w:tc>
        <w:tc>
          <w:tcPr>
            <w:tcW w:w="2197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Piątek</w:t>
            </w:r>
          </w:p>
        </w:tc>
      </w:tr>
      <w:tr w:rsidR="00E013FF" w:rsidRPr="00E013FF" w:rsidTr="00421BA8">
        <w:trPr>
          <w:jc w:val="center"/>
        </w:trPr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7:30 – 8:15</w:t>
            </w: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2" w:type="dxa"/>
            <w:shd w:val="clear" w:color="auto" w:fill="FFFFFF" w:themeFill="background1"/>
          </w:tcPr>
          <w:p w:rsidR="00E013FF" w:rsidRPr="00E013FF" w:rsidRDefault="00421BA8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Spotkanie Społeczności Szkolnej </w:t>
            </w:r>
            <w:r w:rsidR="00E043B9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333" w:type="dxa"/>
            <w:shd w:val="clear" w:color="auto" w:fill="FFFFFF" w:themeFill="background1"/>
          </w:tcPr>
          <w:p w:rsidR="00E013FF" w:rsidRPr="00E013FF" w:rsidRDefault="00421BA8" w:rsidP="00421BA8">
            <w:pPr>
              <w:rPr>
                <w:rFonts w:ascii="Times New Roman" w:eastAsia="Calibri" w:hAnsi="Times New Roman" w:cs="Times New Roman"/>
              </w:rPr>
            </w:pPr>
            <w:r w:rsidRPr="00F348C8">
              <w:rPr>
                <w:rFonts w:ascii="Times New Roman" w:eastAsia="Calibri" w:hAnsi="Times New Roman" w:cs="Times New Roman"/>
                <w:sz w:val="20"/>
                <w:szCs w:val="20"/>
              </w:rPr>
              <w:t>Szkolny Klub Sportowy</w:t>
            </w:r>
          </w:p>
        </w:tc>
        <w:tc>
          <w:tcPr>
            <w:tcW w:w="2197" w:type="dxa"/>
            <w:shd w:val="clear" w:color="auto" w:fill="FFFFFF" w:themeFill="background1"/>
          </w:tcPr>
          <w:p w:rsid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32244" w:rsidRPr="00E013FF" w:rsidRDefault="00632244" w:rsidP="00421B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13FF" w:rsidRPr="00E013FF" w:rsidTr="00E043B9">
        <w:trPr>
          <w:jc w:val="center"/>
        </w:trPr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8:20 – 9:05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32" w:type="dxa"/>
            <w:shd w:val="clear" w:color="auto" w:fill="FABF8F" w:themeFill="accent6" w:themeFillTint="99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francuski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J. Cyran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Sala 22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Edukacja </w:t>
            </w:r>
            <w:r>
              <w:rPr>
                <w:rFonts w:ascii="Times New Roman" w:eastAsia="Calibri" w:hAnsi="Times New Roman" w:cs="Times New Roman"/>
              </w:rPr>
              <w:t>plastyczna/  informatyczna</w:t>
            </w:r>
          </w:p>
          <w:p w:rsidR="00E013FF" w:rsidRPr="00E013FF" w:rsidRDefault="00E043B9" w:rsidP="00E043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Komraus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E013FF">
              <w:rPr>
                <w:rFonts w:ascii="Times New Roman" w:eastAsia="Calibri" w:hAnsi="Times New Roman" w:cs="Times New Roman"/>
              </w:rPr>
              <w:t xml:space="preserve">E. Czerwionka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Sala 22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197" w:type="dxa"/>
            <w:shd w:val="clear" w:color="auto" w:fill="CCC0D9" w:themeFill="accent4" w:themeFillTint="66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E043B9">
        <w:trPr>
          <w:jc w:val="center"/>
        </w:trPr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9:10 – 9:55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E013FF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EAF1DD" w:themeFill="accent3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francuski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J. Cyran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Sala 22</w:t>
            </w:r>
          </w:p>
        </w:tc>
        <w:tc>
          <w:tcPr>
            <w:tcW w:w="2332" w:type="dxa"/>
            <w:shd w:val="clear" w:color="auto" w:fill="E5DFEC" w:themeFill="accent4" w:themeFillTint="33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Edukacja </w:t>
            </w:r>
            <w:r>
              <w:rPr>
                <w:rFonts w:ascii="Times New Roman" w:eastAsia="Calibri" w:hAnsi="Times New Roman" w:cs="Times New Roman"/>
              </w:rPr>
              <w:t>plastyczna/  informatyczna</w:t>
            </w:r>
          </w:p>
          <w:p w:rsidR="00E013FF" w:rsidRPr="00E013FF" w:rsidRDefault="00E043B9" w:rsidP="00E043B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Komraus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                 </w:t>
            </w:r>
            <w:r w:rsidRPr="00E013FF">
              <w:rPr>
                <w:rFonts w:ascii="Times New Roman" w:eastAsia="Calibri" w:hAnsi="Times New Roman" w:cs="Times New Roman"/>
              </w:rPr>
              <w:t xml:space="preserve">E. Czerwionka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Sala 22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E013FF" w:rsidRPr="00E013FF" w:rsidRDefault="00A17C60" w:rsidP="00421BA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197" w:type="dxa"/>
            <w:shd w:val="clear" w:color="auto" w:fill="F2DBDB" w:themeFill="accent2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E013FF" w:rsidRPr="00E013FF" w:rsidTr="00421BA8">
        <w:trPr>
          <w:jc w:val="center"/>
        </w:trPr>
        <w:tc>
          <w:tcPr>
            <w:tcW w:w="2332" w:type="dxa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10:05 – 10:50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2" w:type="dxa"/>
            <w:shd w:val="clear" w:color="auto" w:fill="D99594" w:themeFill="accent2" w:themeFillTint="99"/>
          </w:tcPr>
          <w:p w:rsidR="00E013FF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hiszpański         M.W.-Molak                   sala 22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  <w:r w:rsidRPr="00E013FF">
              <w:rPr>
                <w:rFonts w:ascii="Times New Roman" w:eastAsia="Calibri" w:hAnsi="Times New Roman" w:cs="Times New Roman"/>
              </w:rPr>
              <w:t xml:space="preserve">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197" w:type="dxa"/>
            <w:shd w:val="clear" w:color="auto" w:fill="F2DBDB" w:themeFill="accent2" w:themeFillTint="33"/>
          </w:tcPr>
          <w:p w:rsidR="00E013FF" w:rsidRPr="00E013FF" w:rsidRDefault="00E013FF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E013FF" w:rsidRPr="00E013FF" w:rsidRDefault="00E013FF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A17C60" w:rsidRPr="00E013FF" w:rsidTr="00E043B9">
        <w:trPr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11:00 – 11:45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muzyczna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D99594" w:themeFill="accent2" w:themeFillTint="99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J. hiszpański         M.W.-Molak                   sala 22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A17C60" w:rsidRPr="00E013FF" w:rsidRDefault="00E043B9" w:rsidP="00E043B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A17C60" w:rsidRPr="00E013FF" w:rsidRDefault="00E043B9" w:rsidP="00E043B9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197" w:type="dxa"/>
            <w:shd w:val="clear" w:color="auto" w:fill="DBE5F1" w:themeFill="accent1" w:themeFillTint="33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Menżyk    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</w:p>
        </w:tc>
      </w:tr>
      <w:tr w:rsidR="00A17C60" w:rsidRPr="00E013FF" w:rsidTr="00E043B9">
        <w:trPr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11:55 – 12:40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Religia 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E013FF">
              <w:rPr>
                <w:rFonts w:ascii="Times New Roman" w:eastAsia="Calibri" w:hAnsi="Times New Roman" w:cs="Times New Roman"/>
              </w:rPr>
              <w:t>Soloch</w:t>
            </w:r>
            <w:proofErr w:type="spellEnd"/>
            <w:r w:rsidRPr="00E013FF">
              <w:rPr>
                <w:rFonts w:ascii="Times New Roman" w:eastAsia="Calibri" w:hAnsi="Times New Roman" w:cs="Times New Roman"/>
              </w:rPr>
              <w:t xml:space="preserve"> – Kwaśny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2" w:type="dxa"/>
            <w:shd w:val="clear" w:color="auto" w:fill="DDD9C3" w:themeFill="background2" w:themeFillShade="E6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niemiecki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E. Wróbel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Religia 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B. </w:t>
            </w:r>
            <w:proofErr w:type="spellStart"/>
            <w:r w:rsidRPr="00E013FF">
              <w:rPr>
                <w:rFonts w:ascii="Times New Roman" w:eastAsia="Calibri" w:hAnsi="Times New Roman" w:cs="Times New Roman"/>
              </w:rPr>
              <w:t>Soloch</w:t>
            </w:r>
            <w:proofErr w:type="spellEnd"/>
            <w:r w:rsidRPr="00E013FF">
              <w:rPr>
                <w:rFonts w:ascii="Times New Roman" w:eastAsia="Calibri" w:hAnsi="Times New Roman" w:cs="Times New Roman"/>
              </w:rPr>
              <w:t xml:space="preserve"> – Kwaśny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A17C60" w:rsidRPr="00E013FF" w:rsidRDefault="00E043B9" w:rsidP="00E043B9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A17C60" w:rsidRPr="00E013FF" w:rsidTr="00E043B9">
        <w:trPr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13:00 – 13:45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E043B9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E. Czerwionka</w:t>
            </w:r>
          </w:p>
          <w:p w:rsidR="00A17C60" w:rsidRPr="00E013FF" w:rsidRDefault="00E043B9" w:rsidP="00E043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wczesnoszkolna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Sala 22</w:t>
            </w:r>
          </w:p>
        </w:tc>
        <w:tc>
          <w:tcPr>
            <w:tcW w:w="2333" w:type="dxa"/>
            <w:shd w:val="clear" w:color="auto" w:fill="F2DBDB" w:themeFill="accent2" w:themeFillTint="33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K. Bujnowska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197" w:type="dxa"/>
            <w:shd w:val="clear" w:color="auto" w:fill="FABF8F" w:themeFill="accent6" w:themeFillTint="99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Edukacja matematyczna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</w:tr>
      <w:tr w:rsidR="00A17C60" w:rsidRPr="00E013FF" w:rsidTr="00421BA8">
        <w:trPr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13:55 – 14:40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angielski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K. Bujnowska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Wychowanie fizyczne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M. Wiśniewski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Hala sportowa</w:t>
            </w:r>
            <w:r w:rsidRPr="00E013FF">
              <w:rPr>
                <w:rFonts w:ascii="Times New Roman" w:eastAsia="Calibri" w:hAnsi="Times New Roman" w:cs="Times New Roman"/>
              </w:rPr>
              <w:t xml:space="preserve">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</w:t>
            </w:r>
          </w:p>
        </w:tc>
        <w:tc>
          <w:tcPr>
            <w:tcW w:w="2332" w:type="dxa"/>
            <w:shd w:val="clear" w:color="auto" w:fill="FFFFFF" w:themeFill="background1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Kółko rozwijające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</w:t>
            </w:r>
          </w:p>
        </w:tc>
        <w:tc>
          <w:tcPr>
            <w:tcW w:w="2333" w:type="dxa"/>
            <w:shd w:val="clear" w:color="auto" w:fill="DDD9C3" w:themeFill="background2" w:themeFillShade="E6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J. niemiecki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E. Wróbel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197" w:type="dxa"/>
            <w:shd w:val="clear" w:color="auto" w:fill="FFFFFF" w:themeFill="background1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Kółko matematyczne</w:t>
            </w:r>
          </w:p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 xml:space="preserve">E. Czerwionka               </w:t>
            </w: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Sala 22 </w:t>
            </w:r>
          </w:p>
        </w:tc>
      </w:tr>
      <w:tr w:rsidR="00A17C60" w:rsidRPr="00E013FF" w:rsidTr="00421BA8">
        <w:trPr>
          <w:trHeight w:val="855"/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13FF">
              <w:rPr>
                <w:rFonts w:ascii="Times New Roman" w:eastAsia="Calibri" w:hAnsi="Times New Roman" w:cs="Times New Roman"/>
                <w:b/>
                <w:bCs/>
              </w:rPr>
              <w:t>14:45 – 15:30</w:t>
            </w:r>
          </w:p>
        </w:tc>
        <w:tc>
          <w:tcPr>
            <w:tcW w:w="2332" w:type="dxa"/>
            <w:shd w:val="clear" w:color="auto" w:fill="FFFFFF" w:themeFill="background1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</w:rPr>
              <w:t>Kółko j. angielski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E013F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K. Bujnowska</w:t>
            </w: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13FF">
              <w:rPr>
                <w:rFonts w:ascii="Times New Roman" w:eastAsia="Calibri" w:hAnsi="Times New Roman" w:cs="Times New Roman"/>
                <w:sz w:val="16"/>
                <w:szCs w:val="16"/>
              </w:rPr>
              <w:t>Sala 22</w:t>
            </w:r>
          </w:p>
        </w:tc>
        <w:tc>
          <w:tcPr>
            <w:tcW w:w="2332" w:type="dxa"/>
          </w:tcPr>
          <w:p w:rsidR="00A17C60" w:rsidRPr="00A17C60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C60">
              <w:rPr>
                <w:rFonts w:ascii="Times New Roman" w:eastAsia="Calibri" w:hAnsi="Times New Roman" w:cs="Times New Roman"/>
              </w:rPr>
              <w:t xml:space="preserve">Projekt edukacyjny „Mądre bajki z całego …świata” </w:t>
            </w:r>
          </w:p>
        </w:tc>
        <w:tc>
          <w:tcPr>
            <w:tcW w:w="2332" w:type="dxa"/>
            <w:shd w:val="clear" w:color="auto" w:fill="FFFFFF" w:themeFill="background1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A17C60" w:rsidRPr="00A17C60" w:rsidRDefault="00A17C60" w:rsidP="00421BA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7C60">
              <w:rPr>
                <w:rFonts w:ascii="Times New Roman" w:eastAsia="Calibri" w:hAnsi="Times New Roman" w:cs="Times New Roman"/>
              </w:rPr>
              <w:t xml:space="preserve">Zajęcia 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  <w:r w:rsidRPr="00A17C60">
              <w:rPr>
                <w:rFonts w:ascii="Times New Roman" w:eastAsia="Calibri" w:hAnsi="Times New Roman" w:cs="Times New Roman"/>
              </w:rPr>
              <w:t>z programowania „</w:t>
            </w:r>
            <w:proofErr w:type="spellStart"/>
            <w:r w:rsidRPr="00A17C60">
              <w:rPr>
                <w:rFonts w:ascii="Times New Roman" w:eastAsia="Calibri" w:hAnsi="Times New Roman" w:cs="Times New Roman"/>
              </w:rPr>
              <w:t>Ozoboty</w:t>
            </w:r>
            <w:proofErr w:type="spellEnd"/>
            <w:r w:rsidRPr="00A17C60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197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7C60" w:rsidRPr="00E013FF" w:rsidTr="00421BA8">
        <w:trPr>
          <w:trHeight w:val="70"/>
          <w:jc w:val="center"/>
        </w:trPr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17C60" w:rsidRPr="00E013FF" w:rsidRDefault="00A17C60" w:rsidP="00421B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15:35 – 16:20</w:t>
            </w:r>
          </w:p>
        </w:tc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2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33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</w:tcPr>
          <w:p w:rsidR="00A17C60" w:rsidRPr="00E013FF" w:rsidRDefault="00A17C60" w:rsidP="00421BA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21BA8" w:rsidRDefault="00421BA8" w:rsidP="00E013FF">
      <w:pPr>
        <w:tabs>
          <w:tab w:val="left" w:pos="14370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P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421BA8" w:rsidRDefault="00421BA8" w:rsidP="00421BA8">
      <w:pPr>
        <w:rPr>
          <w:rFonts w:ascii="Times New Roman" w:eastAsia="Calibri" w:hAnsi="Times New Roman" w:cs="Times New Roman"/>
          <w:sz w:val="28"/>
          <w:szCs w:val="28"/>
        </w:rPr>
      </w:pPr>
    </w:p>
    <w:p w:rsidR="00EE3458" w:rsidRPr="00421BA8" w:rsidRDefault="00E043B9" w:rsidP="00421BA8">
      <w:pPr>
        <w:tabs>
          <w:tab w:val="left" w:pos="2055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  <w:r w:rsidR="00421BA8" w:rsidRPr="00421BA8">
        <w:rPr>
          <w:rFonts w:ascii="Times New Roman" w:eastAsia="Calibri" w:hAnsi="Times New Roman" w:cs="Times New Roman"/>
        </w:rPr>
        <w:t xml:space="preserve"> Spotkania organizowane dla wolontariuszy szkolnych  oraz Samorządu Uczniowskiego </w:t>
      </w:r>
    </w:p>
    <w:sectPr w:rsidR="00EE3458" w:rsidRPr="00421BA8" w:rsidSect="00421BA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77" w:rsidRDefault="00827877" w:rsidP="00E013FF">
      <w:pPr>
        <w:spacing w:after="0" w:line="240" w:lineRule="auto"/>
      </w:pPr>
      <w:r>
        <w:separator/>
      </w:r>
    </w:p>
  </w:endnote>
  <w:endnote w:type="continuationSeparator" w:id="0">
    <w:p w:rsidR="00827877" w:rsidRDefault="00827877" w:rsidP="00E0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77" w:rsidRDefault="00827877" w:rsidP="00E013FF">
      <w:pPr>
        <w:spacing w:after="0" w:line="240" w:lineRule="auto"/>
      </w:pPr>
      <w:r>
        <w:separator/>
      </w:r>
    </w:p>
  </w:footnote>
  <w:footnote w:type="continuationSeparator" w:id="0">
    <w:p w:rsidR="00827877" w:rsidRDefault="00827877" w:rsidP="00E0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E6" w:rsidRPr="00461AE6" w:rsidRDefault="00461AE6" w:rsidP="00461AE6">
    <w:pPr>
      <w:pStyle w:val="Nagwek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FF"/>
    <w:rsid w:val="001C17B5"/>
    <w:rsid w:val="001E201A"/>
    <w:rsid w:val="00250154"/>
    <w:rsid w:val="003775BC"/>
    <w:rsid w:val="00421BA8"/>
    <w:rsid w:val="00461AE6"/>
    <w:rsid w:val="00511C7E"/>
    <w:rsid w:val="00632244"/>
    <w:rsid w:val="006A313A"/>
    <w:rsid w:val="00827877"/>
    <w:rsid w:val="00A17C60"/>
    <w:rsid w:val="00B466CB"/>
    <w:rsid w:val="00E013FF"/>
    <w:rsid w:val="00E043B9"/>
    <w:rsid w:val="00EE3458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7217"/>
  <w15:docId w15:val="{550312E7-514A-486A-AF76-E0012182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0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3FF"/>
  </w:style>
  <w:style w:type="paragraph" w:styleId="Stopka">
    <w:name w:val="footer"/>
    <w:basedOn w:val="Normalny"/>
    <w:link w:val="StopkaZnak"/>
    <w:uiPriority w:val="99"/>
    <w:unhideWhenUsed/>
    <w:rsid w:val="00E0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3FF"/>
  </w:style>
  <w:style w:type="paragraph" w:styleId="Tekstdymka">
    <w:name w:val="Balloon Text"/>
    <w:basedOn w:val="Normalny"/>
    <w:link w:val="TekstdymkaZnak"/>
    <w:uiPriority w:val="99"/>
    <w:semiHidden/>
    <w:unhideWhenUsed/>
    <w:rsid w:val="0046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DAE7-9D75-482F-AA7E-9AA002A2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Tomasz Surowiec</cp:lastModifiedBy>
  <cp:revision>4</cp:revision>
  <cp:lastPrinted>2022-01-12T12:43:00Z</cp:lastPrinted>
  <dcterms:created xsi:type="dcterms:W3CDTF">2022-01-12T11:51:00Z</dcterms:created>
  <dcterms:modified xsi:type="dcterms:W3CDTF">2022-01-12T12:43:00Z</dcterms:modified>
</cp:coreProperties>
</file>