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54" w:rsidRDefault="00DA63D9">
      <w:pPr>
        <w:numPr>
          <w:ilvl w:val="0"/>
          <w:numId w:val="1"/>
        </w:num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eastAsia="SimSun" w:hAnsi="Times New Roman"/>
          <w:color w:val="000000"/>
          <w:lang w:eastAsia="zh-CN"/>
        </w:rPr>
        <w:t xml:space="preserve">Wymień trzy korzyści, jakie – według romantyków – daje człowiekowi kontakt z naturą. </w:t>
      </w:r>
    </w:p>
    <w:p w:rsidR="00383954" w:rsidRDefault="00DA63D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Świat ducha a świat rozumu. Omów zagadnienie na podstawie Romantyczności Adama Mickiewicza. W swojej odpowiedzi uwzględnij również wybrany kontekst</w:t>
      </w:r>
      <w:r>
        <w:rPr>
          <w:rFonts w:ascii="Times New Roman" w:hAnsi="Times New Roman"/>
        </w:rPr>
        <w:t>.</w:t>
      </w:r>
    </w:p>
    <w:p w:rsidR="00383954" w:rsidRDefault="00DA63D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 xml:space="preserve">Opisz bohatera werterowskiego i bohatera bajronicznego. Podaj przykłady dzieł literackich, w których występują tego typu postacie. </w:t>
      </w:r>
    </w:p>
    <w:p w:rsidR="00383954" w:rsidRDefault="00DA63D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 xml:space="preserve">Wyjaśnij w trzech punktach, jaką rolę w życiu Gustawa-Konrada z III części </w:t>
      </w:r>
      <w:r>
        <w:rPr>
          <w:rFonts w:ascii="Times New Roman" w:eastAsia="TimesNewRomanPS-ItalicMT" w:hAnsi="Times New Roman"/>
          <w:i/>
          <w:iCs/>
          <w:color w:val="000000"/>
          <w:lang w:eastAsia="zh-CN"/>
        </w:rPr>
        <w:t xml:space="preserve">Dziadów </w:t>
      </w:r>
    </w:p>
    <w:p w:rsidR="00383954" w:rsidRDefault="00DA63D9">
      <w:pPr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 xml:space="preserve">odegrały siły nadprzyrodzone. </w:t>
      </w:r>
    </w:p>
    <w:p w:rsidR="00383954" w:rsidRDefault="00DA63D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 xml:space="preserve">Wymień 3 </w:t>
      </w:r>
      <w:r>
        <w:rPr>
          <w:rFonts w:ascii="Times New Roman" w:eastAsia="SimSun" w:hAnsi="Times New Roman"/>
          <w:color w:val="000000"/>
          <w:lang w:eastAsia="zh-CN"/>
        </w:rPr>
        <w:t xml:space="preserve">cechy gatunkowe dramatu romantycznego. Wyjaśnij, w jaki sposób każda </w:t>
      </w:r>
    </w:p>
    <w:p w:rsidR="00383954" w:rsidRDefault="00DA63D9">
      <w:pPr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 xml:space="preserve">z tych cech została zrealizowana w III części </w:t>
      </w:r>
      <w:r>
        <w:rPr>
          <w:rFonts w:ascii="Times New Roman" w:eastAsia="TimesNewRomanPS-ItalicMT" w:hAnsi="Times New Roman"/>
          <w:i/>
          <w:iCs/>
          <w:color w:val="000000"/>
          <w:lang w:eastAsia="zh-CN"/>
        </w:rPr>
        <w:t xml:space="preserve">Dziadów </w:t>
      </w:r>
      <w:r>
        <w:rPr>
          <w:rFonts w:ascii="Times New Roman" w:eastAsia="SimSun" w:hAnsi="Times New Roman"/>
          <w:color w:val="000000"/>
          <w:lang w:eastAsia="zh-CN"/>
        </w:rPr>
        <w:t xml:space="preserve">Adama Mickiewicza. </w:t>
      </w:r>
    </w:p>
    <w:p w:rsidR="00383954" w:rsidRDefault="00DA63D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 xml:space="preserve">Odwołując się do biografii Stanisława Wokulskiego z </w:t>
      </w:r>
      <w:r>
        <w:rPr>
          <w:rFonts w:ascii="Times New Roman" w:eastAsia="TimesNewRomanPS-ItalicMT" w:hAnsi="Times New Roman"/>
          <w:i/>
          <w:iCs/>
          <w:color w:val="000000"/>
          <w:lang w:eastAsia="zh-CN"/>
        </w:rPr>
        <w:t xml:space="preserve">Lalki </w:t>
      </w:r>
      <w:r>
        <w:rPr>
          <w:rFonts w:ascii="Times New Roman" w:eastAsia="SimSun" w:hAnsi="Times New Roman"/>
          <w:color w:val="000000"/>
          <w:lang w:eastAsia="zh-CN"/>
        </w:rPr>
        <w:t xml:space="preserve">Bolesława Prusa, sformułuj </w:t>
      </w:r>
    </w:p>
    <w:p w:rsidR="00383954" w:rsidRDefault="00DA63D9">
      <w:pPr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>po trzy argumenty udowadni</w:t>
      </w:r>
      <w:r>
        <w:rPr>
          <w:rFonts w:ascii="Times New Roman" w:eastAsia="SimSun" w:hAnsi="Times New Roman"/>
          <w:color w:val="000000"/>
          <w:lang w:eastAsia="zh-CN"/>
        </w:rPr>
        <w:t xml:space="preserve">ające, że ten bohater ma cechy zarówno romantyka, jak </w:t>
      </w:r>
    </w:p>
    <w:p w:rsidR="00383954" w:rsidRDefault="00DA63D9">
      <w:pPr>
        <w:rPr>
          <w:rFonts w:ascii="Times New Roman" w:eastAsia="SimSun" w:hAnsi="Times New Roman"/>
          <w:color w:val="000000"/>
          <w:lang w:eastAsia="zh-CN"/>
        </w:rPr>
      </w:pPr>
      <w:r>
        <w:rPr>
          <w:rFonts w:ascii="Times New Roman" w:eastAsia="SimSun" w:hAnsi="Times New Roman"/>
          <w:color w:val="000000"/>
          <w:lang w:eastAsia="zh-CN"/>
        </w:rPr>
        <w:t xml:space="preserve">i pozytywisty. </w:t>
      </w:r>
    </w:p>
    <w:p w:rsidR="00383954" w:rsidRDefault="00DA63D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 xml:space="preserve">Udowodnij, że nowela Bolesława Prusa </w:t>
      </w:r>
      <w:r>
        <w:rPr>
          <w:rFonts w:ascii="Times New Roman" w:eastAsia="TimesNewRomanPS-ItalicMT" w:hAnsi="Times New Roman"/>
          <w:i/>
          <w:iCs/>
          <w:color w:val="000000"/>
          <w:lang w:eastAsia="zh-CN"/>
        </w:rPr>
        <w:t xml:space="preserve">Z legend dawnego Egiptu </w:t>
      </w:r>
      <w:r>
        <w:rPr>
          <w:rFonts w:ascii="Times New Roman" w:eastAsia="SimSun" w:hAnsi="Times New Roman"/>
          <w:color w:val="000000"/>
          <w:lang w:eastAsia="zh-CN"/>
        </w:rPr>
        <w:t xml:space="preserve">jest parabolą. </w:t>
      </w:r>
    </w:p>
    <w:p w:rsidR="00383954" w:rsidRDefault="00DA63D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Historyczna pamięć o powstaniu styczniowym. Omów zagadnienie na podstawie utworu Gloria </w:t>
      </w:r>
      <w:proofErr w:type="spellStart"/>
      <w:r>
        <w:rPr>
          <w:rFonts w:ascii="Times New Roman" w:hAnsi="Times New Roman"/>
        </w:rPr>
        <w:t>victis</w:t>
      </w:r>
      <w:proofErr w:type="spellEnd"/>
      <w:r>
        <w:rPr>
          <w:rFonts w:ascii="Times New Roman" w:hAnsi="Times New Roman"/>
        </w:rPr>
        <w:t xml:space="preserve"> Elizy Orzeszk</w:t>
      </w:r>
      <w:r>
        <w:rPr>
          <w:rFonts w:ascii="Times New Roman" w:hAnsi="Times New Roman"/>
        </w:rPr>
        <w:t>owej. W swojej odpowiedzi uwzględnij również wybrany kontekst.</w:t>
      </w:r>
    </w:p>
    <w:p w:rsidR="00383954" w:rsidRDefault="00DA63D9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>Motyw przemiany duchowej bohatera. Omów zagadnienie na podstawie Potopu Henryka Sienkiewicza. W swojej odpowiedzi uwzględnij również wybrany kontekst</w:t>
      </w:r>
      <w:r>
        <w:rPr>
          <w:rFonts w:ascii="Times New Roman" w:eastAsia="SimSun" w:hAnsi="Times New Roman"/>
          <w:color w:val="000000"/>
          <w:lang w:eastAsia="zh-CN"/>
        </w:rPr>
        <w:t>.</w:t>
      </w:r>
    </w:p>
    <w:p w:rsidR="00383954" w:rsidRDefault="00383954">
      <w:pPr>
        <w:pStyle w:val="Akapitzlist"/>
        <w:ind w:left="0"/>
        <w:rPr>
          <w:rFonts w:ascii="Times New Roman" w:hAnsi="Times New Roman"/>
        </w:rPr>
      </w:pPr>
    </w:p>
    <w:p w:rsidR="00383954" w:rsidRDefault="00DA63D9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>Przyporządkuj podane cechy do polszczyzny</w:t>
      </w:r>
      <w:r>
        <w:rPr>
          <w:rFonts w:ascii="Times New Roman" w:eastAsia="SimSun" w:hAnsi="Times New Roman"/>
          <w:color w:val="000000"/>
          <w:lang w:eastAsia="zh-CN"/>
        </w:rPr>
        <w:t xml:space="preserve"> mówionej lub pisanej. </w:t>
      </w:r>
    </w:p>
    <w:p w:rsidR="00383954" w:rsidRDefault="00DA63D9">
      <w:pPr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 xml:space="preserve">neutralne słownictwo, wyrazy potoczne, wykrzyknienia, precyzyjny dobór wyrazów, </w:t>
      </w:r>
    </w:p>
    <w:p w:rsidR="00383954" w:rsidRDefault="00DA63D9">
      <w:pPr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 xml:space="preserve">zróżnicowana składnia, duża ilość zaimków, elipsy, dbałość o poprawność językową </w:t>
      </w:r>
    </w:p>
    <w:p w:rsidR="00383954" w:rsidRDefault="00DA63D9">
      <w:pPr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>język mówiony – _____________________________________________________</w:t>
      </w:r>
      <w:r>
        <w:rPr>
          <w:rFonts w:ascii="Times New Roman" w:eastAsia="SimSun" w:hAnsi="Times New Roman"/>
          <w:color w:val="000000"/>
          <w:lang w:eastAsia="zh-CN"/>
        </w:rPr>
        <w:t xml:space="preserve">____ </w:t>
      </w:r>
    </w:p>
    <w:p w:rsidR="00383954" w:rsidRDefault="00DA63D9">
      <w:pPr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>język pisany – ____________________________________________________________</w:t>
      </w:r>
    </w:p>
    <w:p w:rsidR="00383954" w:rsidRDefault="00383954">
      <w:pPr>
        <w:rPr>
          <w:rFonts w:ascii="Times New Roman" w:hAnsi="Times New Roman"/>
        </w:rPr>
      </w:pPr>
    </w:p>
    <w:sectPr w:rsidR="0038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D9" w:rsidRDefault="00DA63D9">
      <w:pPr>
        <w:spacing w:line="240" w:lineRule="auto"/>
      </w:pPr>
      <w:r>
        <w:separator/>
      </w:r>
    </w:p>
  </w:endnote>
  <w:endnote w:type="continuationSeparator" w:id="0">
    <w:p w:rsidR="00DA63D9" w:rsidRDefault="00DA6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D9" w:rsidRDefault="00DA63D9">
      <w:pPr>
        <w:spacing w:after="0"/>
      </w:pPr>
      <w:r>
        <w:separator/>
      </w:r>
    </w:p>
  </w:footnote>
  <w:footnote w:type="continuationSeparator" w:id="0">
    <w:p w:rsidR="00DA63D9" w:rsidRDefault="00DA63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CCFD"/>
    <w:multiLevelType w:val="singleLevel"/>
    <w:tmpl w:val="2096CCF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D0"/>
    <w:rsid w:val="000811D0"/>
    <w:rsid w:val="00383954"/>
    <w:rsid w:val="00596EEF"/>
    <w:rsid w:val="00692D6F"/>
    <w:rsid w:val="00DA63D9"/>
    <w:rsid w:val="2B30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pati_</dc:creator>
  <cp:lastModifiedBy>Kasia</cp:lastModifiedBy>
  <cp:revision>2</cp:revision>
  <dcterms:created xsi:type="dcterms:W3CDTF">2022-10-19T14:17:00Z</dcterms:created>
  <dcterms:modified xsi:type="dcterms:W3CDTF">2022-10-19T14:17:00Z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557E65FD68DC4F9C8ED0454C058E8B3F</vt:lpwstr>
  </property>
</Properties>
</file>